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3C" w:rsidRDefault="0014443C">
      <w:pPr>
        <w:spacing w:line="560" w:lineRule="exact"/>
        <w:rPr>
          <w:rFonts w:ascii="Times New Roman" w:eastAsia="方正小标宋简体" w:hAnsi="Times New Roman" w:cs="Times New Roman"/>
          <w:sz w:val="44"/>
          <w:szCs w:val="44"/>
        </w:rPr>
      </w:pPr>
    </w:p>
    <w:p w:rsidR="0014443C" w:rsidRDefault="00087BC2">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2018</w:t>
      </w:r>
      <w:r>
        <w:rPr>
          <w:rFonts w:ascii="Times New Roman" w:eastAsia="方正小标宋简体" w:hAnsi="Times New Roman" w:cs="Times New Roman" w:hint="eastAsia"/>
          <w:sz w:val="44"/>
          <w:szCs w:val="44"/>
        </w:rPr>
        <w:t>年</w:t>
      </w:r>
      <w:r>
        <w:rPr>
          <w:rFonts w:ascii="Times New Roman" w:eastAsia="方正小标宋简体" w:hAnsi="Times New Roman" w:cs="Times New Roman"/>
          <w:sz w:val="44"/>
          <w:szCs w:val="44"/>
        </w:rPr>
        <w:t>绵阳市人力资源和社会保障</w:t>
      </w:r>
    </w:p>
    <w:p w:rsidR="0014443C" w:rsidRDefault="00087BC2">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事业发展</w:t>
      </w:r>
      <w:r>
        <w:rPr>
          <w:rFonts w:ascii="Times New Roman" w:eastAsia="方正小标宋简体" w:hAnsi="Times New Roman" w:cs="Times New Roman"/>
          <w:sz w:val="44"/>
          <w:szCs w:val="44"/>
        </w:rPr>
        <w:t>统计公报</w:t>
      </w:r>
    </w:p>
    <w:p w:rsidR="0014443C" w:rsidRDefault="0014443C">
      <w:pPr>
        <w:spacing w:line="560" w:lineRule="exact"/>
        <w:jc w:val="center"/>
        <w:rPr>
          <w:rFonts w:ascii="Times New Roman" w:eastAsia="方正小标宋简体" w:hAnsi="Times New Roman" w:cs="Times New Roman"/>
          <w:sz w:val="44"/>
          <w:szCs w:val="44"/>
        </w:rPr>
      </w:pPr>
    </w:p>
    <w:p w:rsidR="0014443C" w:rsidRDefault="0014443C">
      <w:pPr>
        <w:spacing w:line="560" w:lineRule="exact"/>
        <w:jc w:val="center"/>
        <w:rPr>
          <w:rFonts w:ascii="Times New Roman" w:eastAsia="仿宋_GB2312" w:hAnsi="Times New Roman" w:cs="Times New Roman"/>
          <w:sz w:val="32"/>
          <w:szCs w:val="32"/>
        </w:rPr>
      </w:pP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，市人社</w:t>
      </w:r>
      <w:r>
        <w:rPr>
          <w:rFonts w:ascii="Times New Roman" w:eastAsia="仿宋_GB2312" w:hAnsi="Times New Roman" w:cs="Times New Roman" w:hint="eastAsia"/>
          <w:sz w:val="32"/>
          <w:szCs w:val="32"/>
        </w:rPr>
        <w:t>系统</w:t>
      </w:r>
      <w:r>
        <w:rPr>
          <w:rFonts w:ascii="Times New Roman" w:eastAsia="仿宋_GB2312" w:hAnsi="Times New Roman" w:cs="Times New Roman"/>
          <w:sz w:val="32"/>
          <w:szCs w:val="32"/>
        </w:rPr>
        <w:t>认真贯彻落实市委市政府和省人社厅各项决策部署，坚持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民生为本、人才优先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的工作主线，始终围绕中心、服务大局，迎难而上、深化改革，优化服务、改进作风，</w:t>
      </w:r>
      <w:r>
        <w:rPr>
          <w:rFonts w:ascii="Times New Roman" w:eastAsia="仿宋_GB2312" w:hAnsi="Times New Roman" w:cs="Times New Roman"/>
          <w:bCs/>
          <w:color w:val="000000"/>
          <w:sz w:val="32"/>
          <w:szCs w:val="32"/>
        </w:rPr>
        <w:t>各项目标任务全部如期或超额完成，为加快建设中国科技城和西部现代化强市提供了坚强的人才和民生保障。</w:t>
      </w:r>
    </w:p>
    <w:p w:rsidR="0014443C" w:rsidRDefault="00087BC2">
      <w:pPr>
        <w:spacing w:line="620" w:lineRule="exact"/>
        <w:ind w:firstLineChars="200" w:firstLine="640"/>
        <w:rPr>
          <w:rFonts w:ascii="方正黑体简体" w:eastAsia="方正黑体简体"/>
          <w:sz w:val="32"/>
          <w:szCs w:val="32"/>
        </w:rPr>
      </w:pPr>
      <w:r>
        <w:rPr>
          <w:rFonts w:ascii="Times New Roman" w:eastAsia="黑体" w:hAnsi="Times New Roman" w:cs="Times New Roman"/>
          <w:bCs/>
          <w:color w:val="000000"/>
          <w:sz w:val="32"/>
          <w:szCs w:val="32"/>
        </w:rPr>
        <w:t>一、</w:t>
      </w:r>
      <w:r>
        <w:rPr>
          <w:rFonts w:ascii="方正黑体简体" w:eastAsia="方正黑体简体" w:hint="eastAsia"/>
          <w:sz w:val="32"/>
          <w:szCs w:val="32"/>
        </w:rPr>
        <w:t>就业创业</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坚持把稳就业作为人社部门的首要任务，在经济回升尚不稳固的背景下，有效保障了全市就业局势的稳定。全年实现城镇新增就业</w:t>
      </w:r>
      <w:r>
        <w:rPr>
          <w:rFonts w:ascii="Times New Roman" w:eastAsia="仿宋_GB2312" w:hAnsi="Times New Roman" w:cs="Times New Roman"/>
          <w:bCs/>
          <w:color w:val="000000"/>
          <w:sz w:val="32"/>
          <w:szCs w:val="32"/>
        </w:rPr>
        <w:t>5.82</w:t>
      </w:r>
      <w:r>
        <w:rPr>
          <w:rFonts w:ascii="Times New Roman" w:eastAsia="仿宋_GB2312" w:hAnsi="Times New Roman" w:cs="Times New Roman"/>
          <w:bCs/>
          <w:color w:val="000000"/>
          <w:sz w:val="32"/>
          <w:szCs w:val="32"/>
        </w:rPr>
        <w:t>万人，完成目标任务的</w:t>
      </w:r>
      <w:r>
        <w:rPr>
          <w:rFonts w:ascii="Times New Roman" w:eastAsia="仿宋_GB2312" w:hAnsi="Times New Roman" w:cs="Times New Roman"/>
          <w:bCs/>
          <w:color w:val="000000"/>
          <w:sz w:val="32"/>
          <w:szCs w:val="32"/>
        </w:rPr>
        <w:t>123.78</w:t>
      </w:r>
      <w:r>
        <w:rPr>
          <w:rFonts w:ascii="Times New Roman" w:eastAsia="仿宋_GB2312" w:hAnsi="Times New Roman" w:cs="Times New Roman"/>
          <w:bCs/>
          <w:color w:val="000000"/>
          <w:sz w:val="32"/>
          <w:szCs w:val="32"/>
        </w:rPr>
        <w:t>％；城镇登记失业率</w:t>
      </w:r>
      <w:r>
        <w:rPr>
          <w:rFonts w:ascii="Times New Roman" w:eastAsia="仿宋_GB2312" w:hAnsi="Times New Roman" w:cs="Times New Roman"/>
          <w:bCs/>
          <w:color w:val="000000"/>
          <w:sz w:val="32"/>
          <w:szCs w:val="32"/>
        </w:rPr>
        <w:t>2.59</w:t>
      </w:r>
      <w:r>
        <w:rPr>
          <w:rFonts w:ascii="Times New Roman" w:eastAsia="仿宋_GB2312" w:hAnsi="Times New Roman" w:cs="Times New Roman"/>
          <w:bCs/>
          <w:color w:val="000000"/>
          <w:sz w:val="32"/>
          <w:szCs w:val="32"/>
        </w:rPr>
        <w:t>％，低于省控目标</w:t>
      </w:r>
      <w:r>
        <w:rPr>
          <w:rFonts w:ascii="Times New Roman" w:eastAsia="仿宋_GB2312" w:hAnsi="Times New Roman" w:cs="Times New Roman"/>
          <w:bCs/>
          <w:color w:val="000000"/>
          <w:sz w:val="32"/>
          <w:szCs w:val="32"/>
        </w:rPr>
        <w:t>1.41</w:t>
      </w:r>
      <w:r>
        <w:rPr>
          <w:rFonts w:ascii="Times New Roman" w:eastAsia="仿宋_GB2312" w:hAnsi="Times New Roman" w:cs="Times New Roman"/>
          <w:bCs/>
          <w:color w:val="000000"/>
          <w:sz w:val="32"/>
          <w:szCs w:val="32"/>
        </w:rPr>
        <w:t>个百分点。</w:t>
      </w:r>
    </w:p>
    <w:p w:rsidR="0014443C" w:rsidRDefault="00087BC2">
      <w:pPr>
        <w:spacing w:line="560" w:lineRule="exact"/>
        <w:ind w:firstLineChars="200" w:firstLine="640"/>
        <w:rPr>
          <w:rFonts w:ascii="Times New Roman" w:eastAsia="仿宋_GB2312" w:hAnsi="Times New Roman" w:cs="Times New Roman"/>
          <w:color w:val="000000"/>
          <w:spacing w:val="-4"/>
          <w:sz w:val="32"/>
          <w:szCs w:val="32"/>
        </w:rPr>
      </w:pPr>
      <w:r>
        <w:rPr>
          <w:rFonts w:ascii="Times New Roman" w:eastAsia="仿宋_GB2312" w:hAnsi="Times New Roman" w:cs="Times New Roman"/>
          <w:bCs/>
          <w:color w:val="000000"/>
          <w:sz w:val="32"/>
          <w:szCs w:val="32"/>
        </w:rPr>
        <w:t>实施高校毕业生就业创业促进计划，开展校园双选活动和就业指导进校园宣讲活动</w:t>
      </w:r>
      <w:r>
        <w:rPr>
          <w:rFonts w:ascii="Times New Roman" w:eastAsia="仿宋_GB2312" w:hAnsi="Times New Roman" w:cs="Times New Roman"/>
          <w:bCs/>
          <w:color w:val="000000"/>
          <w:sz w:val="32"/>
          <w:szCs w:val="32"/>
        </w:rPr>
        <w:t>12</w:t>
      </w:r>
      <w:r>
        <w:rPr>
          <w:rFonts w:ascii="Times New Roman" w:eastAsia="仿宋_GB2312" w:hAnsi="Times New Roman" w:cs="Times New Roman"/>
          <w:bCs/>
          <w:color w:val="000000"/>
          <w:sz w:val="32"/>
          <w:szCs w:val="32"/>
        </w:rPr>
        <w:t>场。建成高校毕业生就业见习基地</w:t>
      </w:r>
      <w:r>
        <w:rPr>
          <w:rFonts w:ascii="Times New Roman" w:eastAsia="仿宋_GB2312" w:hAnsi="Times New Roman" w:cs="Times New Roman"/>
          <w:bCs/>
          <w:color w:val="000000"/>
          <w:sz w:val="32"/>
          <w:szCs w:val="32"/>
        </w:rPr>
        <w:t>124</w:t>
      </w:r>
      <w:r>
        <w:rPr>
          <w:rFonts w:ascii="Times New Roman" w:eastAsia="仿宋_GB2312" w:hAnsi="Times New Roman" w:cs="Times New Roman"/>
          <w:bCs/>
          <w:color w:val="000000"/>
          <w:sz w:val="32"/>
          <w:szCs w:val="32"/>
        </w:rPr>
        <w:t>个，学年度完成就业见习</w:t>
      </w:r>
      <w:r>
        <w:rPr>
          <w:rFonts w:ascii="Times New Roman" w:eastAsia="仿宋_GB2312" w:hAnsi="Times New Roman" w:cs="Times New Roman"/>
          <w:bCs/>
          <w:color w:val="000000"/>
          <w:sz w:val="32"/>
          <w:szCs w:val="32"/>
        </w:rPr>
        <w:t>220</w:t>
      </w:r>
      <w:r>
        <w:rPr>
          <w:rFonts w:ascii="Times New Roman" w:eastAsia="仿宋_GB2312" w:hAnsi="Times New Roman" w:cs="Times New Roman"/>
          <w:bCs/>
          <w:color w:val="000000"/>
          <w:sz w:val="32"/>
          <w:szCs w:val="32"/>
        </w:rPr>
        <w:t>人，发放基本生活补助费</w:t>
      </w:r>
      <w:r>
        <w:rPr>
          <w:rFonts w:ascii="Times New Roman" w:eastAsia="仿宋_GB2312" w:hAnsi="Times New Roman" w:cs="Times New Roman"/>
          <w:bCs/>
          <w:color w:val="000000"/>
          <w:sz w:val="32"/>
          <w:szCs w:val="32"/>
        </w:rPr>
        <w:t>365</w:t>
      </w:r>
      <w:r>
        <w:rPr>
          <w:rFonts w:ascii="Times New Roman" w:eastAsia="仿宋_GB2312" w:hAnsi="Times New Roman" w:cs="Times New Roman"/>
          <w:bCs/>
          <w:color w:val="000000"/>
          <w:sz w:val="32"/>
          <w:szCs w:val="32"/>
        </w:rPr>
        <w:t>万元。</w:t>
      </w:r>
      <w:r>
        <w:rPr>
          <w:rFonts w:ascii="Times New Roman" w:eastAsia="仿宋_GB2312" w:hAnsi="Times New Roman" w:cs="Times New Roman"/>
          <w:color w:val="000000"/>
          <w:sz w:val="32"/>
          <w:szCs w:val="32"/>
        </w:rPr>
        <w:t>新招募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三支一扶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高校毕业生</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人。</w:t>
      </w:r>
      <w:r>
        <w:rPr>
          <w:rFonts w:ascii="Times New Roman" w:eastAsia="仿宋_GB2312" w:hAnsi="Times New Roman" w:cs="Times New Roman"/>
          <w:bCs/>
          <w:color w:val="000000"/>
          <w:sz w:val="32"/>
          <w:szCs w:val="32"/>
        </w:rPr>
        <w:t>积极完善就业援助体系，帮助</w:t>
      </w:r>
      <w:r>
        <w:rPr>
          <w:rFonts w:ascii="Times New Roman" w:eastAsia="仿宋_GB2312" w:hAnsi="Times New Roman" w:cs="Times New Roman"/>
          <w:bCs/>
          <w:color w:val="000000"/>
          <w:sz w:val="32"/>
          <w:szCs w:val="32"/>
        </w:rPr>
        <w:t>8293</w:t>
      </w:r>
      <w:r>
        <w:rPr>
          <w:rFonts w:ascii="Times New Roman" w:eastAsia="仿宋_GB2312" w:hAnsi="Times New Roman" w:cs="Times New Roman"/>
          <w:bCs/>
          <w:color w:val="000000"/>
          <w:sz w:val="32"/>
          <w:szCs w:val="32"/>
        </w:rPr>
        <w:t>名就业困难人员实现就业。</w:t>
      </w:r>
      <w:r>
        <w:rPr>
          <w:rFonts w:ascii="Times New Roman" w:eastAsia="仿宋_GB2312" w:hAnsi="Times New Roman" w:cs="Times New Roman"/>
          <w:bCs/>
          <w:color w:val="000000"/>
          <w:sz w:val="32"/>
          <w:szCs w:val="32"/>
        </w:rPr>
        <w:t>2015</w:t>
      </w:r>
      <w:r>
        <w:rPr>
          <w:rFonts w:ascii="Times New Roman" w:eastAsia="仿宋_GB2312" w:hAnsi="Times New Roman" w:cs="Times New Roman"/>
          <w:bCs/>
          <w:color w:val="000000"/>
          <w:sz w:val="32"/>
          <w:szCs w:val="32"/>
        </w:rPr>
        <w:t>级藏区、彝区</w:t>
      </w:r>
      <w:r>
        <w:rPr>
          <w:rFonts w:ascii="Times New Roman" w:eastAsia="仿宋_GB2312" w:hAnsi="Times New Roman" w:cs="Times New Roman"/>
          <w:bCs/>
          <w:color w:val="000000"/>
          <w:sz w:val="32"/>
          <w:szCs w:val="32"/>
        </w:rPr>
        <w:t>“9+3”</w:t>
      </w:r>
      <w:r>
        <w:rPr>
          <w:rFonts w:ascii="Times New Roman" w:eastAsia="仿宋_GB2312" w:hAnsi="Times New Roman" w:cs="Times New Roman"/>
          <w:bCs/>
          <w:color w:val="000000"/>
          <w:sz w:val="32"/>
          <w:szCs w:val="32"/>
        </w:rPr>
        <w:t>毕业生初次就业率达到</w:t>
      </w:r>
      <w:r>
        <w:rPr>
          <w:rFonts w:ascii="Times New Roman" w:eastAsia="仿宋_GB2312" w:hAnsi="Times New Roman" w:cs="Times New Roman"/>
          <w:bCs/>
          <w:color w:val="000000"/>
          <w:sz w:val="32"/>
          <w:szCs w:val="32"/>
        </w:rPr>
        <w:t>100%</w:t>
      </w:r>
      <w:r>
        <w:rPr>
          <w:rFonts w:ascii="Times New Roman" w:eastAsia="仿宋_GB2312" w:hAnsi="Times New Roman" w:cs="Times New Roman"/>
          <w:bCs/>
          <w:color w:val="000000"/>
          <w:sz w:val="32"/>
          <w:szCs w:val="32"/>
        </w:rPr>
        <w:t>。</w:t>
      </w:r>
      <w:r>
        <w:rPr>
          <w:rFonts w:ascii="Times New Roman" w:eastAsia="仿宋_GB2312" w:hAnsi="Times New Roman" w:cs="Times New Roman"/>
          <w:color w:val="000000"/>
          <w:sz w:val="32"/>
          <w:szCs w:val="32"/>
        </w:rPr>
        <w:t>开展</w:t>
      </w:r>
      <w:r>
        <w:rPr>
          <w:rFonts w:ascii="Times New Roman" w:eastAsia="仿宋_GB2312" w:hAnsi="Times New Roman" w:cs="Times New Roman"/>
          <w:color w:val="000000"/>
          <w:spacing w:val="-4"/>
          <w:sz w:val="32"/>
          <w:szCs w:val="32"/>
        </w:rPr>
        <w:t>失业保险援企稳岗</w:t>
      </w:r>
      <w:r>
        <w:rPr>
          <w:rFonts w:ascii="Times New Roman" w:eastAsia="仿宋_GB2312" w:hAnsi="Times New Roman" w:cs="Times New Roman"/>
          <w:color w:val="000000"/>
          <w:spacing w:val="-4"/>
          <w:sz w:val="32"/>
          <w:szCs w:val="32"/>
        </w:rPr>
        <w:t>“</w:t>
      </w:r>
      <w:r>
        <w:rPr>
          <w:rFonts w:ascii="Times New Roman" w:eastAsia="仿宋_GB2312" w:hAnsi="Times New Roman" w:cs="Times New Roman"/>
          <w:color w:val="000000"/>
          <w:spacing w:val="-4"/>
          <w:sz w:val="32"/>
          <w:szCs w:val="32"/>
        </w:rPr>
        <w:t>护航行动</w:t>
      </w:r>
      <w:r>
        <w:rPr>
          <w:rFonts w:ascii="Times New Roman" w:eastAsia="仿宋_GB2312" w:hAnsi="Times New Roman" w:cs="Times New Roman"/>
          <w:color w:val="000000"/>
          <w:spacing w:val="-4"/>
          <w:sz w:val="32"/>
          <w:szCs w:val="32"/>
        </w:rPr>
        <w:t>”</w:t>
      </w:r>
      <w:r>
        <w:rPr>
          <w:rFonts w:ascii="Times New Roman" w:eastAsia="仿宋_GB2312" w:hAnsi="Times New Roman" w:cs="Times New Roman"/>
          <w:color w:val="000000"/>
          <w:spacing w:val="-4"/>
          <w:sz w:val="32"/>
          <w:szCs w:val="32"/>
        </w:rPr>
        <w:t>和技能提升</w:t>
      </w:r>
      <w:r>
        <w:rPr>
          <w:rFonts w:ascii="Times New Roman" w:eastAsia="仿宋_GB2312" w:hAnsi="Times New Roman" w:cs="Times New Roman"/>
          <w:color w:val="000000"/>
          <w:spacing w:val="-4"/>
          <w:sz w:val="32"/>
          <w:szCs w:val="32"/>
        </w:rPr>
        <w:t>“</w:t>
      </w:r>
      <w:r>
        <w:rPr>
          <w:rFonts w:ascii="Times New Roman" w:eastAsia="仿宋_GB2312" w:hAnsi="Times New Roman" w:cs="Times New Roman"/>
          <w:color w:val="000000"/>
          <w:spacing w:val="-4"/>
          <w:sz w:val="32"/>
          <w:szCs w:val="32"/>
        </w:rPr>
        <w:t>展翅行动</w:t>
      </w:r>
      <w:r>
        <w:rPr>
          <w:rFonts w:ascii="Times New Roman" w:eastAsia="仿宋_GB2312" w:hAnsi="Times New Roman" w:cs="Times New Roman"/>
          <w:color w:val="000000"/>
          <w:spacing w:val="-4"/>
          <w:sz w:val="32"/>
          <w:szCs w:val="32"/>
        </w:rPr>
        <w:t>”</w:t>
      </w:r>
      <w:r>
        <w:rPr>
          <w:rFonts w:ascii="Times New Roman" w:eastAsia="仿宋_GB2312" w:hAnsi="Times New Roman" w:cs="Times New Roman"/>
          <w:color w:val="000000"/>
          <w:spacing w:val="-4"/>
          <w:sz w:val="32"/>
          <w:szCs w:val="32"/>
        </w:rPr>
        <w:t>，分别发放稳岗补贴和技能提升补贴</w:t>
      </w:r>
      <w:r>
        <w:rPr>
          <w:rFonts w:ascii="Times New Roman" w:eastAsia="仿宋_GB2312" w:hAnsi="Times New Roman" w:cs="Times New Roman"/>
          <w:color w:val="000000"/>
          <w:sz w:val="32"/>
          <w:szCs w:val="32"/>
        </w:rPr>
        <w:t>4243.8</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pacing w:val="-4"/>
          <w:sz w:val="32"/>
          <w:szCs w:val="32"/>
        </w:rPr>
        <w:t>、</w:t>
      </w:r>
      <w:r>
        <w:rPr>
          <w:rFonts w:ascii="Times New Roman" w:eastAsia="仿宋_GB2312" w:hAnsi="Times New Roman" w:cs="Times New Roman"/>
          <w:color w:val="000000"/>
          <w:sz w:val="32"/>
          <w:szCs w:val="32"/>
        </w:rPr>
        <w:t>694.95</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pacing w:val="-4"/>
          <w:sz w:val="32"/>
          <w:szCs w:val="32"/>
        </w:rPr>
        <w:t>。</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实名制管理劳动年龄的贫困人员</w:t>
      </w:r>
      <w:r>
        <w:rPr>
          <w:rFonts w:ascii="Times New Roman" w:eastAsia="仿宋_GB2312" w:hAnsi="Times New Roman" w:cs="Times New Roman"/>
          <w:bCs/>
          <w:color w:val="000000"/>
          <w:sz w:val="32"/>
          <w:szCs w:val="32"/>
        </w:rPr>
        <w:t>10.98</w:t>
      </w:r>
      <w:r>
        <w:rPr>
          <w:rFonts w:ascii="Times New Roman" w:eastAsia="仿宋_GB2312" w:hAnsi="Times New Roman" w:cs="Times New Roman"/>
          <w:bCs/>
          <w:color w:val="000000"/>
          <w:sz w:val="32"/>
          <w:szCs w:val="32"/>
        </w:rPr>
        <w:t>万人，举办扶贫专场招聘会</w:t>
      </w:r>
      <w:r>
        <w:rPr>
          <w:rFonts w:ascii="Times New Roman" w:eastAsia="仿宋_GB2312" w:hAnsi="Times New Roman" w:cs="Times New Roman"/>
          <w:bCs/>
          <w:color w:val="000000"/>
          <w:sz w:val="32"/>
          <w:szCs w:val="32"/>
        </w:rPr>
        <w:t>52</w:t>
      </w:r>
      <w:r>
        <w:rPr>
          <w:rFonts w:ascii="Times New Roman" w:eastAsia="仿宋_GB2312" w:hAnsi="Times New Roman" w:cs="Times New Roman"/>
          <w:bCs/>
          <w:color w:val="000000"/>
          <w:sz w:val="32"/>
          <w:szCs w:val="32"/>
        </w:rPr>
        <w:t>场，提供超过</w:t>
      </w:r>
      <w:r>
        <w:rPr>
          <w:rFonts w:ascii="Times New Roman" w:eastAsia="仿宋_GB2312" w:hAnsi="Times New Roman" w:cs="Times New Roman"/>
          <w:bCs/>
          <w:color w:val="000000"/>
          <w:sz w:val="32"/>
          <w:szCs w:val="32"/>
        </w:rPr>
        <w:t>13</w:t>
      </w:r>
      <w:r>
        <w:rPr>
          <w:rFonts w:ascii="Times New Roman" w:eastAsia="仿宋_GB2312" w:hAnsi="Times New Roman" w:cs="Times New Roman"/>
          <w:bCs/>
          <w:color w:val="000000"/>
          <w:sz w:val="32"/>
          <w:szCs w:val="32"/>
        </w:rPr>
        <w:t>万个岗位，企业与</w:t>
      </w:r>
      <w:r>
        <w:rPr>
          <w:rFonts w:ascii="Times New Roman" w:eastAsia="仿宋_GB2312" w:hAnsi="Times New Roman" w:cs="Times New Roman"/>
          <w:bCs/>
          <w:color w:val="000000"/>
          <w:sz w:val="32"/>
          <w:szCs w:val="32"/>
        </w:rPr>
        <w:t>4071</w:t>
      </w:r>
      <w:r>
        <w:rPr>
          <w:rFonts w:ascii="Times New Roman" w:eastAsia="仿宋_GB2312" w:hAnsi="Times New Roman" w:cs="Times New Roman"/>
          <w:bCs/>
          <w:color w:val="000000"/>
          <w:sz w:val="32"/>
          <w:szCs w:val="32"/>
        </w:rPr>
        <w:t>名贫困群众达成意向用工协议。开展技能脱贫培训</w:t>
      </w:r>
      <w:r>
        <w:rPr>
          <w:rFonts w:ascii="Times New Roman" w:eastAsia="仿宋_GB2312" w:hAnsi="Times New Roman" w:cs="Times New Roman"/>
          <w:bCs/>
          <w:color w:val="000000"/>
          <w:sz w:val="32"/>
          <w:szCs w:val="32"/>
        </w:rPr>
        <w:t>3254</w:t>
      </w:r>
      <w:r>
        <w:rPr>
          <w:rFonts w:ascii="Times New Roman" w:eastAsia="仿宋_GB2312" w:hAnsi="Times New Roman" w:cs="Times New Roman"/>
          <w:bCs/>
          <w:color w:val="000000"/>
          <w:sz w:val="32"/>
          <w:szCs w:val="32"/>
        </w:rPr>
        <w:t>人，</w:t>
      </w:r>
      <w:r>
        <w:rPr>
          <w:rFonts w:ascii="Times New Roman" w:eastAsia="仿宋_GB2312" w:hAnsi="Times New Roman" w:cs="Times New Roman"/>
          <w:sz w:val="32"/>
          <w:szCs w:val="32"/>
        </w:rPr>
        <w:t>继续实施市级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扶贫专班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行动，中式烹饪、小型汽车驾驶、通用工程机械操作</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个专业已开班培训</w:t>
      </w:r>
      <w:r>
        <w:rPr>
          <w:rFonts w:ascii="Times New Roman" w:eastAsia="仿宋_GB2312" w:hAnsi="Times New Roman" w:cs="Times New Roman"/>
          <w:sz w:val="32"/>
          <w:szCs w:val="32"/>
        </w:rPr>
        <w:t>276</w:t>
      </w:r>
      <w:r>
        <w:rPr>
          <w:rFonts w:ascii="Times New Roman" w:eastAsia="仿宋_GB2312" w:hAnsi="Times New Roman" w:cs="Times New Roman"/>
          <w:sz w:val="32"/>
          <w:szCs w:val="32"/>
        </w:rPr>
        <w:t>人。</w:t>
      </w:r>
      <w:r>
        <w:rPr>
          <w:rFonts w:ascii="Times New Roman" w:eastAsia="仿宋_GB2312" w:hAnsi="Times New Roman" w:cs="Times New Roman"/>
          <w:bCs/>
          <w:color w:val="000000"/>
          <w:sz w:val="32"/>
          <w:szCs w:val="32"/>
        </w:rPr>
        <w:t>开发社会治</w:t>
      </w:r>
      <w:r>
        <w:rPr>
          <w:rFonts w:ascii="Times New Roman" w:eastAsia="仿宋_GB2312" w:hAnsi="Times New Roman" w:cs="Times New Roman"/>
          <w:bCs/>
          <w:color w:val="000000"/>
          <w:sz w:val="32"/>
          <w:szCs w:val="32"/>
        </w:rPr>
        <w:t>安协管、乡村道路管护等公益性岗位</w:t>
      </w:r>
      <w:r>
        <w:rPr>
          <w:rFonts w:ascii="Times New Roman" w:eastAsia="仿宋_GB2312" w:hAnsi="Times New Roman" w:cs="Times New Roman"/>
          <w:bCs/>
          <w:color w:val="000000"/>
          <w:sz w:val="32"/>
          <w:szCs w:val="32"/>
        </w:rPr>
        <w:t>3787</w:t>
      </w:r>
      <w:r>
        <w:rPr>
          <w:rFonts w:ascii="Times New Roman" w:eastAsia="仿宋_GB2312" w:hAnsi="Times New Roman" w:cs="Times New Roman"/>
          <w:bCs/>
          <w:color w:val="000000"/>
          <w:sz w:val="32"/>
          <w:szCs w:val="32"/>
        </w:rPr>
        <w:t>个，安置贫困人员</w:t>
      </w:r>
      <w:r>
        <w:rPr>
          <w:rFonts w:ascii="Times New Roman" w:eastAsia="仿宋_GB2312" w:hAnsi="Times New Roman" w:cs="Times New Roman"/>
          <w:bCs/>
          <w:color w:val="000000"/>
          <w:sz w:val="32"/>
          <w:szCs w:val="32"/>
        </w:rPr>
        <w:t>3787</w:t>
      </w:r>
      <w:r>
        <w:rPr>
          <w:rFonts w:ascii="Times New Roman" w:eastAsia="仿宋_GB2312" w:hAnsi="Times New Roman" w:cs="Times New Roman"/>
          <w:bCs/>
          <w:color w:val="000000"/>
          <w:sz w:val="32"/>
          <w:szCs w:val="32"/>
        </w:rPr>
        <w:t>人。贫困劳动力累计实现转移就业</w:t>
      </w:r>
      <w:r>
        <w:rPr>
          <w:rFonts w:ascii="Times New Roman" w:eastAsia="仿宋_GB2312" w:hAnsi="Times New Roman" w:cs="Times New Roman"/>
          <w:bCs/>
          <w:color w:val="000000"/>
          <w:sz w:val="32"/>
          <w:szCs w:val="32"/>
        </w:rPr>
        <w:t>5.9</w:t>
      </w:r>
      <w:r>
        <w:rPr>
          <w:rFonts w:ascii="Times New Roman" w:eastAsia="仿宋_GB2312" w:hAnsi="Times New Roman" w:cs="Times New Roman"/>
          <w:bCs/>
          <w:color w:val="000000"/>
          <w:sz w:val="32"/>
          <w:szCs w:val="32"/>
        </w:rPr>
        <w:t>万人。</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实施创业引领行动，落实税费减免、创业补贴、奖励、贴息贷款等政策，大力支持大学生、返乡农民企业家等群体创业。全年发放高校毕业生创业补贴</w:t>
      </w:r>
      <w:r>
        <w:rPr>
          <w:rFonts w:ascii="Times New Roman" w:eastAsia="仿宋_GB2312" w:hAnsi="Times New Roman" w:cs="Times New Roman"/>
          <w:bCs/>
          <w:color w:val="000000"/>
          <w:sz w:val="32"/>
          <w:szCs w:val="32"/>
        </w:rPr>
        <w:t>403</w:t>
      </w:r>
      <w:r>
        <w:rPr>
          <w:rFonts w:ascii="Times New Roman" w:eastAsia="仿宋_GB2312" w:hAnsi="Times New Roman" w:cs="Times New Roman"/>
          <w:bCs/>
          <w:color w:val="000000"/>
          <w:sz w:val="32"/>
          <w:szCs w:val="32"/>
        </w:rPr>
        <w:t>万元、创业担保贷款</w:t>
      </w:r>
      <w:r>
        <w:rPr>
          <w:rFonts w:ascii="Times New Roman" w:eastAsia="仿宋_GB2312" w:hAnsi="Times New Roman" w:cs="Times New Roman"/>
          <w:bCs/>
          <w:color w:val="000000"/>
          <w:sz w:val="32"/>
          <w:szCs w:val="32"/>
        </w:rPr>
        <w:t>1951</w:t>
      </w:r>
      <w:r>
        <w:rPr>
          <w:rFonts w:ascii="Times New Roman" w:eastAsia="仿宋_GB2312" w:hAnsi="Times New Roman" w:cs="Times New Roman"/>
          <w:bCs/>
          <w:color w:val="000000"/>
          <w:sz w:val="32"/>
          <w:szCs w:val="32"/>
        </w:rPr>
        <w:t>万元。开展第四届创业明星和创业能手争创活动，评选</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名创业明</w:t>
      </w:r>
      <w:r>
        <w:rPr>
          <w:rFonts w:ascii="Times New Roman" w:eastAsia="仿宋_GB2312" w:hAnsi="Times New Roman" w:cs="Times New Roman" w:hint="eastAsia"/>
          <w:bCs/>
          <w:color w:val="000000"/>
          <w:sz w:val="32"/>
          <w:szCs w:val="32"/>
        </w:rPr>
        <w:t>星</w:t>
      </w:r>
      <w:r>
        <w:rPr>
          <w:rFonts w:ascii="Times New Roman" w:eastAsia="仿宋_GB2312" w:hAnsi="Times New Roman" w:cs="Times New Roman"/>
          <w:bCs/>
          <w:color w:val="000000"/>
          <w:sz w:val="32"/>
          <w:szCs w:val="32"/>
        </w:rPr>
        <w:t>和</w:t>
      </w:r>
      <w:r>
        <w:rPr>
          <w:rFonts w:ascii="Times New Roman" w:eastAsia="仿宋_GB2312" w:hAnsi="Times New Roman" w:cs="Times New Roman"/>
          <w:bCs/>
          <w:color w:val="000000"/>
          <w:sz w:val="32"/>
          <w:szCs w:val="32"/>
        </w:rPr>
        <w:t>30</w:t>
      </w:r>
      <w:r>
        <w:rPr>
          <w:rFonts w:ascii="Times New Roman" w:eastAsia="仿宋_GB2312" w:hAnsi="Times New Roman" w:cs="Times New Roman"/>
          <w:bCs/>
          <w:color w:val="000000"/>
          <w:sz w:val="32"/>
          <w:szCs w:val="32"/>
        </w:rPr>
        <w:t>名创业能手。开展创业培训</w:t>
      </w:r>
      <w:r>
        <w:rPr>
          <w:rFonts w:ascii="Times New Roman" w:eastAsia="仿宋_GB2312" w:hAnsi="Times New Roman" w:cs="Times New Roman"/>
          <w:bCs/>
          <w:color w:val="000000"/>
          <w:sz w:val="32"/>
          <w:szCs w:val="32"/>
        </w:rPr>
        <w:t>168</w:t>
      </w:r>
      <w:r>
        <w:rPr>
          <w:rFonts w:ascii="Times New Roman" w:eastAsia="仿宋_GB2312" w:hAnsi="Times New Roman" w:cs="Times New Roman"/>
          <w:bCs/>
          <w:color w:val="000000"/>
          <w:sz w:val="32"/>
          <w:szCs w:val="32"/>
        </w:rPr>
        <w:t>期，</w:t>
      </w:r>
      <w:r>
        <w:rPr>
          <w:rFonts w:ascii="Times New Roman" w:eastAsia="仿宋_GB2312" w:hAnsi="Times New Roman" w:cs="Times New Roman"/>
          <w:bCs/>
          <w:color w:val="000000"/>
          <w:sz w:val="32"/>
          <w:szCs w:val="32"/>
        </w:rPr>
        <w:t>5020</w:t>
      </w:r>
      <w:r>
        <w:rPr>
          <w:rFonts w:ascii="Times New Roman" w:eastAsia="仿宋_GB2312" w:hAnsi="Times New Roman" w:cs="Times New Roman"/>
          <w:bCs/>
          <w:color w:val="000000"/>
          <w:sz w:val="32"/>
          <w:szCs w:val="32"/>
        </w:rPr>
        <w:t>名有创业愿望的城乡劳动者参加培训。</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组织开展就业援助、春风行动、民营企业招聘周、就业扶贫、重点企业用工招聘会等</w:t>
      </w:r>
      <w:r>
        <w:rPr>
          <w:rFonts w:ascii="Times New Roman" w:eastAsia="仿宋_GB2312" w:hAnsi="Times New Roman" w:cs="Times New Roman"/>
          <w:bCs/>
          <w:color w:val="000000"/>
          <w:sz w:val="32"/>
          <w:szCs w:val="32"/>
        </w:rPr>
        <w:t>110</w:t>
      </w:r>
      <w:r>
        <w:rPr>
          <w:rFonts w:ascii="Times New Roman" w:eastAsia="仿宋_GB2312" w:hAnsi="Times New Roman" w:cs="Times New Roman"/>
          <w:bCs/>
          <w:color w:val="000000"/>
          <w:sz w:val="32"/>
          <w:szCs w:val="32"/>
        </w:rPr>
        <w:t>余场，不断完善</w:t>
      </w:r>
      <w:r>
        <w:rPr>
          <w:rFonts w:ascii="Times New Roman" w:eastAsia="仿宋_GB2312" w:hAnsi="Times New Roman" w:cs="Times New Roman"/>
          <w:bCs/>
          <w:color w:val="000000"/>
          <w:sz w:val="32"/>
          <w:szCs w:val="32"/>
        </w:rPr>
        <w:t>了公共招聘网功能，加大宣传力度，力推企业和求职者自助服务，实时在线招聘企业突破</w:t>
      </w:r>
      <w:r>
        <w:rPr>
          <w:rFonts w:ascii="Times New Roman" w:eastAsia="仿宋_GB2312" w:hAnsi="Times New Roman" w:cs="Times New Roman"/>
          <w:bCs/>
          <w:color w:val="000000"/>
          <w:sz w:val="32"/>
          <w:szCs w:val="32"/>
        </w:rPr>
        <w:t>1400</w:t>
      </w:r>
      <w:r>
        <w:rPr>
          <w:rFonts w:ascii="Times New Roman" w:eastAsia="仿宋_GB2312" w:hAnsi="Times New Roman" w:cs="Times New Roman"/>
          <w:bCs/>
          <w:color w:val="000000"/>
          <w:sz w:val="32"/>
          <w:szCs w:val="32"/>
        </w:rPr>
        <w:t>家，提供岗位</w:t>
      </w:r>
      <w:r>
        <w:rPr>
          <w:rFonts w:ascii="Times New Roman" w:eastAsia="仿宋_GB2312" w:hAnsi="Times New Roman" w:cs="Times New Roman"/>
          <w:bCs/>
          <w:color w:val="000000"/>
          <w:sz w:val="32"/>
          <w:szCs w:val="32"/>
        </w:rPr>
        <w:t>7.8</w:t>
      </w:r>
      <w:r>
        <w:rPr>
          <w:rFonts w:ascii="Times New Roman" w:eastAsia="仿宋_GB2312" w:hAnsi="Times New Roman" w:cs="Times New Roman"/>
          <w:bCs/>
          <w:color w:val="000000"/>
          <w:sz w:val="32"/>
          <w:szCs w:val="32"/>
        </w:rPr>
        <w:t>万个，浏览点击量超过</w:t>
      </w:r>
      <w:r>
        <w:rPr>
          <w:rFonts w:ascii="Times New Roman" w:eastAsia="仿宋_GB2312" w:hAnsi="Times New Roman" w:cs="Times New Roman"/>
          <w:bCs/>
          <w:color w:val="000000"/>
          <w:sz w:val="32"/>
          <w:szCs w:val="32"/>
        </w:rPr>
        <w:t>1230</w:t>
      </w:r>
      <w:r>
        <w:rPr>
          <w:rFonts w:ascii="Times New Roman" w:eastAsia="仿宋_GB2312" w:hAnsi="Times New Roman" w:cs="Times New Roman"/>
          <w:bCs/>
          <w:color w:val="000000"/>
          <w:sz w:val="32"/>
          <w:szCs w:val="32"/>
        </w:rPr>
        <w:t>万人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次。</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全年转移输出农村劳动力</w:t>
      </w:r>
      <w:r>
        <w:rPr>
          <w:rFonts w:ascii="Times New Roman" w:eastAsia="仿宋_GB2312" w:hAnsi="Times New Roman" w:cs="Times New Roman"/>
          <w:bCs/>
          <w:color w:val="000000"/>
          <w:sz w:val="32"/>
          <w:szCs w:val="32"/>
        </w:rPr>
        <w:t>154.75</w:t>
      </w:r>
      <w:r>
        <w:rPr>
          <w:rFonts w:ascii="Times New Roman" w:eastAsia="仿宋_GB2312" w:hAnsi="Times New Roman" w:cs="Times New Roman"/>
          <w:bCs/>
          <w:color w:val="000000"/>
          <w:sz w:val="32"/>
          <w:szCs w:val="32"/>
        </w:rPr>
        <w:t>万人，实现劳务收入</w:t>
      </w:r>
      <w:r>
        <w:rPr>
          <w:rFonts w:ascii="Times New Roman" w:eastAsia="仿宋_GB2312" w:hAnsi="Times New Roman" w:cs="Times New Roman"/>
          <w:bCs/>
          <w:color w:val="000000"/>
          <w:sz w:val="32"/>
          <w:szCs w:val="32"/>
        </w:rPr>
        <w:t>338.94</w:t>
      </w:r>
      <w:r>
        <w:rPr>
          <w:rFonts w:ascii="Times New Roman" w:eastAsia="仿宋_GB2312" w:hAnsi="Times New Roman" w:cs="Times New Roman"/>
          <w:bCs/>
          <w:color w:val="000000"/>
          <w:sz w:val="32"/>
          <w:szCs w:val="32"/>
        </w:rPr>
        <w:t>亿元；新增农民工回乡创业</w:t>
      </w:r>
      <w:r>
        <w:rPr>
          <w:rFonts w:ascii="Times New Roman" w:eastAsia="仿宋_GB2312" w:hAnsi="Times New Roman" w:cs="Times New Roman"/>
          <w:bCs/>
          <w:color w:val="000000"/>
          <w:sz w:val="32"/>
          <w:szCs w:val="32"/>
        </w:rPr>
        <w:t>5176</w:t>
      </w:r>
      <w:r>
        <w:rPr>
          <w:rFonts w:ascii="Times New Roman" w:eastAsia="仿宋_GB2312" w:hAnsi="Times New Roman" w:cs="Times New Roman"/>
          <w:bCs/>
          <w:color w:val="000000"/>
          <w:sz w:val="32"/>
          <w:szCs w:val="32"/>
        </w:rPr>
        <w:t>人，新增创办企业</w:t>
      </w:r>
      <w:r>
        <w:rPr>
          <w:rFonts w:ascii="Times New Roman" w:eastAsia="仿宋_GB2312" w:hAnsi="Times New Roman" w:cs="Times New Roman"/>
          <w:bCs/>
          <w:color w:val="000000"/>
          <w:sz w:val="32"/>
          <w:szCs w:val="32"/>
        </w:rPr>
        <w:t>1220</w:t>
      </w:r>
      <w:r>
        <w:rPr>
          <w:rFonts w:ascii="Times New Roman" w:eastAsia="仿宋_GB2312" w:hAnsi="Times New Roman" w:cs="Times New Roman"/>
          <w:bCs/>
          <w:color w:val="000000"/>
          <w:sz w:val="32"/>
          <w:szCs w:val="32"/>
        </w:rPr>
        <w:t>个，新增企业吸纳就业</w:t>
      </w:r>
      <w:r>
        <w:rPr>
          <w:rFonts w:ascii="Times New Roman" w:eastAsia="仿宋_GB2312" w:hAnsi="Times New Roman" w:cs="Times New Roman"/>
          <w:bCs/>
          <w:color w:val="000000"/>
          <w:sz w:val="32"/>
          <w:szCs w:val="32"/>
        </w:rPr>
        <w:t>12718</w:t>
      </w:r>
      <w:r>
        <w:rPr>
          <w:rFonts w:ascii="Times New Roman" w:eastAsia="仿宋_GB2312" w:hAnsi="Times New Roman" w:cs="Times New Roman"/>
          <w:bCs/>
          <w:color w:val="000000"/>
          <w:sz w:val="32"/>
          <w:szCs w:val="32"/>
        </w:rPr>
        <w:t>人。开展劳务品牌培训</w:t>
      </w:r>
      <w:r>
        <w:rPr>
          <w:rFonts w:ascii="Times New Roman" w:eastAsia="仿宋_GB2312" w:hAnsi="Times New Roman" w:cs="Times New Roman"/>
          <w:bCs/>
          <w:color w:val="000000"/>
          <w:sz w:val="32"/>
          <w:szCs w:val="32"/>
        </w:rPr>
        <w:t>2836</w:t>
      </w:r>
      <w:r>
        <w:rPr>
          <w:rFonts w:ascii="Times New Roman" w:eastAsia="仿宋_GB2312" w:hAnsi="Times New Roman" w:cs="Times New Roman"/>
          <w:bCs/>
          <w:color w:val="000000"/>
          <w:sz w:val="32"/>
          <w:szCs w:val="32"/>
        </w:rPr>
        <w:t>人，返乡农民工创业培训</w:t>
      </w:r>
      <w:r>
        <w:rPr>
          <w:rFonts w:ascii="Times New Roman" w:eastAsia="仿宋_GB2312" w:hAnsi="Times New Roman" w:cs="Times New Roman"/>
          <w:bCs/>
          <w:color w:val="000000"/>
          <w:sz w:val="32"/>
          <w:szCs w:val="32"/>
        </w:rPr>
        <w:t>1000</w:t>
      </w:r>
      <w:r>
        <w:rPr>
          <w:rFonts w:ascii="Times New Roman" w:eastAsia="仿宋_GB2312" w:hAnsi="Times New Roman" w:cs="Times New Roman"/>
          <w:bCs/>
          <w:color w:val="000000"/>
          <w:sz w:val="32"/>
          <w:szCs w:val="32"/>
        </w:rPr>
        <w:t>人。</w:t>
      </w:r>
    </w:p>
    <w:p w:rsidR="0014443C" w:rsidRDefault="00087BC2">
      <w:pPr>
        <w:spacing w:line="620" w:lineRule="exact"/>
        <w:ind w:firstLineChars="200" w:firstLine="640"/>
        <w:rPr>
          <w:rFonts w:ascii="Times New Roman" w:eastAsia="仿宋_GB2312" w:hAnsi="Times New Roman" w:cs="Times New Roman"/>
          <w:bCs/>
          <w:color w:val="000000"/>
          <w:sz w:val="32"/>
          <w:szCs w:val="32"/>
        </w:rPr>
      </w:pPr>
      <w:r>
        <w:rPr>
          <w:rFonts w:ascii="方正黑体简体" w:eastAsia="方正黑体简体" w:hint="eastAsia"/>
          <w:sz w:val="32"/>
          <w:szCs w:val="32"/>
        </w:rPr>
        <w:t>二、社会保险</w:t>
      </w:r>
    </w:p>
    <w:p w:rsidR="0014443C" w:rsidRDefault="00087B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color w:val="000000"/>
          <w:sz w:val="32"/>
          <w:szCs w:val="32"/>
        </w:rPr>
        <w:t>继续实施全民参保计划</w:t>
      </w:r>
      <w:r>
        <w:rPr>
          <w:rFonts w:ascii="Times New Roman" w:eastAsia="仿宋_GB2312" w:hAnsi="Times New Roman" w:cs="Times New Roman"/>
          <w:bCs/>
          <w:sz w:val="32"/>
          <w:szCs w:val="32"/>
        </w:rPr>
        <w:t>，</w:t>
      </w:r>
      <w:r>
        <w:rPr>
          <w:rFonts w:ascii="Times New Roman" w:eastAsia="仿宋_GB2312" w:hAnsi="Times New Roman" w:cs="Times New Roman"/>
          <w:bCs/>
          <w:color w:val="000000"/>
          <w:sz w:val="32"/>
          <w:szCs w:val="32"/>
        </w:rPr>
        <w:t>努力实现精准扩面。</w:t>
      </w:r>
      <w:r>
        <w:rPr>
          <w:rFonts w:ascii="Times New Roman" w:eastAsia="仿宋_GB2312" w:hAnsi="Times New Roman" w:cs="Times New Roman"/>
          <w:sz w:val="32"/>
          <w:szCs w:val="32"/>
        </w:rPr>
        <w:t>深入实施</w:t>
      </w:r>
      <w:r>
        <w:rPr>
          <w:rFonts w:ascii="Times New Roman" w:eastAsia="仿宋_GB2312" w:hAnsi="Times New Roman" w:cs="Times New Roman"/>
          <w:sz w:val="32"/>
          <w:szCs w:val="32"/>
        </w:rPr>
        <w:lastRenderedPageBreak/>
        <w:t>建筑业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同舟计划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，加大力度将在各类工程建设项目中就业的农民工纳入工伤保险，狠抓政策现场宣传</w:t>
      </w:r>
      <w:r>
        <w:rPr>
          <w:rFonts w:ascii="Times New Roman" w:eastAsia="仿宋_GB2312" w:hAnsi="Times New Roman" w:cs="Times New Roman"/>
          <w:sz w:val="32"/>
          <w:szCs w:val="32"/>
        </w:rPr>
        <w:t>和督促检查，全市在建项目、新开工项目参保率达到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14443C" w:rsidRDefault="00087B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全年全市城镇职工养老保险参保</w:t>
      </w:r>
      <w:r>
        <w:rPr>
          <w:rFonts w:ascii="Times New Roman" w:eastAsia="仿宋_GB2312" w:hAnsi="Times New Roman" w:cs="Times New Roman"/>
          <w:sz w:val="32"/>
          <w:szCs w:val="32"/>
        </w:rPr>
        <w:t>126.02</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62.71</w:t>
      </w:r>
      <w:r>
        <w:rPr>
          <w:rFonts w:ascii="Times New Roman" w:eastAsia="仿宋_GB2312" w:hAnsi="Times New Roman" w:cs="Times New Roman"/>
          <w:sz w:val="32"/>
          <w:szCs w:val="32"/>
        </w:rPr>
        <w:t>亿元，城乡居民养老保险参保</w:t>
      </w:r>
      <w:r>
        <w:rPr>
          <w:rFonts w:ascii="Times New Roman" w:eastAsia="仿宋_GB2312" w:hAnsi="Times New Roman" w:cs="Times New Roman"/>
          <w:sz w:val="32"/>
          <w:szCs w:val="32"/>
        </w:rPr>
        <w:t>223.07</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11.7</w:t>
      </w:r>
      <w:r>
        <w:rPr>
          <w:rFonts w:ascii="Times New Roman" w:eastAsia="仿宋_GB2312" w:hAnsi="Times New Roman" w:cs="Times New Roman"/>
          <w:sz w:val="32"/>
          <w:szCs w:val="32"/>
        </w:rPr>
        <w:t>亿元，城镇职工医疗保险参保</w:t>
      </w:r>
      <w:r>
        <w:rPr>
          <w:rFonts w:ascii="Times New Roman" w:eastAsia="仿宋_GB2312" w:hAnsi="Times New Roman" w:cs="Times New Roman"/>
          <w:sz w:val="32"/>
          <w:szCs w:val="32"/>
        </w:rPr>
        <w:t>72.11</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28.56</w:t>
      </w:r>
      <w:r>
        <w:rPr>
          <w:rFonts w:ascii="Times New Roman" w:eastAsia="仿宋_GB2312" w:hAnsi="Times New Roman" w:cs="Times New Roman"/>
          <w:sz w:val="32"/>
          <w:szCs w:val="32"/>
        </w:rPr>
        <w:t>亿元，城乡居民医保参保</w:t>
      </w:r>
      <w:r>
        <w:rPr>
          <w:rFonts w:ascii="Times New Roman" w:eastAsia="仿宋_GB2312" w:hAnsi="Times New Roman" w:cs="Times New Roman"/>
          <w:sz w:val="32"/>
          <w:szCs w:val="32"/>
        </w:rPr>
        <w:t>423.3</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36.73</w:t>
      </w:r>
      <w:r>
        <w:rPr>
          <w:rFonts w:ascii="Times New Roman" w:eastAsia="仿宋_GB2312" w:hAnsi="Times New Roman" w:cs="Times New Roman"/>
          <w:sz w:val="32"/>
          <w:szCs w:val="32"/>
        </w:rPr>
        <w:t>亿元，失业保险参保</w:t>
      </w:r>
      <w:r>
        <w:rPr>
          <w:rFonts w:ascii="Times New Roman" w:eastAsia="仿宋_GB2312" w:hAnsi="Times New Roman" w:cs="Times New Roman"/>
          <w:sz w:val="32"/>
          <w:szCs w:val="32"/>
        </w:rPr>
        <w:t>37.4</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2.16</w:t>
      </w:r>
      <w:r>
        <w:rPr>
          <w:rFonts w:ascii="Times New Roman" w:eastAsia="仿宋_GB2312" w:hAnsi="Times New Roman" w:cs="Times New Roman"/>
          <w:sz w:val="32"/>
          <w:szCs w:val="32"/>
        </w:rPr>
        <w:t>亿元，工伤保险参保</w:t>
      </w:r>
      <w:r>
        <w:rPr>
          <w:rFonts w:ascii="Times New Roman" w:eastAsia="仿宋_GB2312" w:hAnsi="Times New Roman" w:cs="Times New Roman"/>
          <w:sz w:val="32"/>
          <w:szCs w:val="32"/>
        </w:rPr>
        <w:t>46.42</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1.72</w:t>
      </w:r>
      <w:r>
        <w:rPr>
          <w:rFonts w:ascii="Times New Roman" w:eastAsia="仿宋_GB2312" w:hAnsi="Times New Roman" w:cs="Times New Roman"/>
          <w:sz w:val="32"/>
          <w:szCs w:val="32"/>
        </w:rPr>
        <w:t>亿元，生育保险参保</w:t>
      </w:r>
      <w:r>
        <w:rPr>
          <w:rFonts w:ascii="Times New Roman" w:eastAsia="仿宋_GB2312" w:hAnsi="Times New Roman" w:cs="Times New Roman"/>
          <w:sz w:val="32"/>
          <w:szCs w:val="32"/>
        </w:rPr>
        <w:t>42.74</w:t>
      </w:r>
      <w:r>
        <w:rPr>
          <w:rFonts w:ascii="Times New Roman" w:eastAsia="仿宋_GB2312" w:hAnsi="Times New Roman" w:cs="Times New Roman"/>
          <w:sz w:val="32"/>
          <w:szCs w:val="32"/>
        </w:rPr>
        <w:t>万人、征缴</w:t>
      </w:r>
      <w:r>
        <w:rPr>
          <w:rFonts w:ascii="Times New Roman" w:eastAsia="仿宋_GB2312" w:hAnsi="Times New Roman" w:cs="Times New Roman"/>
          <w:sz w:val="32"/>
          <w:szCs w:val="32"/>
        </w:rPr>
        <w:t>1.15</w:t>
      </w:r>
      <w:r>
        <w:rPr>
          <w:rFonts w:ascii="Times New Roman" w:eastAsia="仿宋_GB2312" w:hAnsi="Times New Roman" w:cs="Times New Roman"/>
          <w:sz w:val="32"/>
          <w:szCs w:val="32"/>
        </w:rPr>
        <w:t>亿元。</w:t>
      </w:r>
    </w:p>
    <w:p w:rsidR="0014443C" w:rsidRDefault="00087BC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sz w:val="32"/>
          <w:szCs w:val="32"/>
        </w:rPr>
        <w:t>在全省率先完成养老金调待任务，调整后月人均养老金水平达到</w:t>
      </w:r>
      <w:r>
        <w:rPr>
          <w:rFonts w:ascii="Times New Roman" w:eastAsia="仿宋_GB2312" w:hAnsi="Times New Roman" w:cs="Times New Roman"/>
          <w:sz w:val="32"/>
          <w:szCs w:val="32"/>
        </w:rPr>
        <w:t>2029.72</w:t>
      </w:r>
      <w:r>
        <w:rPr>
          <w:rFonts w:ascii="Times New Roman" w:eastAsia="仿宋_GB2312" w:hAnsi="Times New Roman" w:cs="Times New Roman"/>
          <w:sz w:val="32"/>
          <w:szCs w:val="32"/>
        </w:rPr>
        <w:t>元，两次调整城乡</w:t>
      </w:r>
      <w:r>
        <w:rPr>
          <w:rFonts w:ascii="Times New Roman" w:eastAsia="仿宋_GB2312" w:hAnsi="Times New Roman" w:cs="Times New Roman"/>
          <w:sz w:val="32"/>
          <w:szCs w:val="32"/>
        </w:rPr>
        <w:t>居民基本养老保险基础养老金达到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元。办理省内外养老保险关系转移接续</w:t>
      </w:r>
      <w:r>
        <w:rPr>
          <w:rFonts w:ascii="Times New Roman" w:eastAsia="仿宋_GB2312" w:hAnsi="Times New Roman" w:cs="Times New Roman"/>
          <w:sz w:val="32"/>
          <w:szCs w:val="32"/>
        </w:rPr>
        <w:t>2.18</w:t>
      </w:r>
      <w:r>
        <w:rPr>
          <w:rFonts w:ascii="Times New Roman" w:eastAsia="仿宋_GB2312" w:hAnsi="Times New Roman" w:cs="Times New Roman"/>
          <w:sz w:val="32"/>
          <w:szCs w:val="32"/>
        </w:rPr>
        <w:t>万人次、享受病残津贴</w:t>
      </w:r>
      <w:r>
        <w:rPr>
          <w:rFonts w:ascii="Times New Roman" w:eastAsia="仿宋_GB2312" w:hAnsi="Times New Roman" w:cs="Times New Roman"/>
          <w:sz w:val="32"/>
          <w:szCs w:val="32"/>
        </w:rPr>
        <w:t>190</w:t>
      </w:r>
      <w:r>
        <w:rPr>
          <w:rFonts w:ascii="Times New Roman" w:eastAsia="仿宋_GB2312" w:hAnsi="Times New Roman" w:cs="Times New Roman"/>
          <w:sz w:val="32"/>
          <w:szCs w:val="32"/>
        </w:rPr>
        <w:t>人。</w:t>
      </w:r>
      <w:r>
        <w:rPr>
          <w:rFonts w:ascii="Times New Roman" w:eastAsia="仿宋_GB2312" w:hAnsi="Times New Roman" w:cs="Times New Roman"/>
          <w:bCs/>
          <w:color w:val="000000"/>
          <w:sz w:val="32"/>
          <w:szCs w:val="32"/>
        </w:rPr>
        <w:t>积极推进异地就医及时结算工作，全市接入异地就医即时结算省平台医院扩大到</w:t>
      </w:r>
      <w:r>
        <w:rPr>
          <w:rFonts w:ascii="Times New Roman" w:eastAsia="仿宋_GB2312" w:hAnsi="Times New Roman" w:cs="Times New Roman"/>
          <w:bCs/>
          <w:color w:val="000000"/>
          <w:sz w:val="32"/>
          <w:szCs w:val="32"/>
        </w:rPr>
        <w:t>38</w:t>
      </w:r>
      <w:r>
        <w:rPr>
          <w:rFonts w:ascii="Times New Roman" w:eastAsia="仿宋_GB2312" w:hAnsi="Times New Roman" w:cs="Times New Roman"/>
          <w:bCs/>
          <w:color w:val="000000"/>
          <w:sz w:val="32"/>
          <w:szCs w:val="32"/>
        </w:rPr>
        <w:t>家，接入国家平台</w:t>
      </w:r>
      <w:r>
        <w:rPr>
          <w:rFonts w:ascii="Times New Roman" w:eastAsia="仿宋_GB2312" w:hAnsi="Times New Roman" w:cs="Times New Roman"/>
          <w:bCs/>
          <w:color w:val="000000"/>
          <w:sz w:val="32"/>
          <w:szCs w:val="32"/>
        </w:rPr>
        <w:t>26</w:t>
      </w:r>
      <w:r>
        <w:rPr>
          <w:rFonts w:ascii="Times New Roman" w:eastAsia="仿宋_GB2312" w:hAnsi="Times New Roman" w:cs="Times New Roman"/>
          <w:bCs/>
          <w:color w:val="000000"/>
          <w:sz w:val="32"/>
          <w:szCs w:val="32"/>
        </w:rPr>
        <w:t>家。</w:t>
      </w:r>
      <w:r>
        <w:rPr>
          <w:rFonts w:ascii="Times New Roman" w:eastAsia="仿宋_GB2312" w:hAnsi="Times New Roman" w:cs="Times New Roman" w:hint="eastAsia"/>
          <w:bCs/>
          <w:color w:val="000000"/>
          <w:sz w:val="32"/>
          <w:szCs w:val="32"/>
        </w:rPr>
        <w:t xml:space="preserve"> </w:t>
      </w:r>
    </w:p>
    <w:p w:rsidR="0014443C" w:rsidRDefault="00087B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指导各地为建档立卡未标注脱贫的贫困人员、低保对象、特困人员</w:t>
      </w:r>
      <w:r>
        <w:rPr>
          <w:rFonts w:ascii="Times New Roman" w:eastAsia="仿宋_GB2312" w:hAnsi="Times New Roman" w:cs="Times New Roman"/>
          <w:sz w:val="32"/>
          <w:szCs w:val="32"/>
        </w:rPr>
        <w:t>13.08</w:t>
      </w:r>
      <w:r>
        <w:rPr>
          <w:rFonts w:ascii="Times New Roman" w:eastAsia="仿宋_GB2312" w:hAnsi="Times New Roman" w:cs="Times New Roman"/>
          <w:sz w:val="32"/>
          <w:szCs w:val="32"/>
        </w:rPr>
        <w:t>万人代缴</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年城乡居民基本养老保险费，代缴金额</w:t>
      </w:r>
      <w:r>
        <w:rPr>
          <w:rFonts w:ascii="Times New Roman" w:eastAsia="仿宋_GB2312" w:hAnsi="Times New Roman" w:cs="Times New Roman"/>
          <w:sz w:val="32"/>
          <w:szCs w:val="32"/>
        </w:rPr>
        <w:t>1308.34</w:t>
      </w:r>
      <w:r>
        <w:rPr>
          <w:rFonts w:ascii="Times New Roman" w:eastAsia="仿宋_GB2312" w:hAnsi="Times New Roman" w:cs="Times New Roman"/>
          <w:sz w:val="32"/>
          <w:szCs w:val="32"/>
        </w:rPr>
        <w:t>万元；制定县域内住院和门诊慢性病维持治疗及后续补偿流程，切实保障建档立卡贫困家庭成员在县域内看病就医政策范围内报销超过</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w:t>
      </w:r>
    </w:p>
    <w:p w:rsidR="0014443C" w:rsidRDefault="00087BC2">
      <w:pPr>
        <w:spacing w:line="620" w:lineRule="exact"/>
        <w:ind w:firstLineChars="200" w:firstLine="640"/>
        <w:rPr>
          <w:rFonts w:ascii="方正黑体简体" w:eastAsia="方正黑体简体"/>
          <w:sz w:val="32"/>
          <w:szCs w:val="32"/>
        </w:rPr>
      </w:pPr>
      <w:r>
        <w:rPr>
          <w:rFonts w:ascii="方正黑体简体" w:eastAsia="方正黑体简体" w:hint="eastAsia"/>
          <w:sz w:val="32"/>
          <w:szCs w:val="32"/>
        </w:rPr>
        <w:t>三、人事人才管理</w:t>
      </w:r>
    </w:p>
    <w:p w:rsidR="0014443C" w:rsidRDefault="00087BC2">
      <w:pPr>
        <w:adjustRightInd w:val="0"/>
        <w:snapToGrid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完成全省四级联考公招</w:t>
      </w:r>
      <w:r>
        <w:rPr>
          <w:rFonts w:ascii="Times New Roman" w:eastAsia="仿宋_GB2312" w:hAnsi="Times New Roman" w:cs="Times New Roman"/>
          <w:sz w:val="32"/>
          <w:szCs w:val="32"/>
        </w:rPr>
        <w:t>163</w:t>
      </w:r>
      <w:r>
        <w:rPr>
          <w:rFonts w:ascii="Times New Roman" w:eastAsia="仿宋_GB2312" w:hAnsi="Times New Roman" w:cs="Times New Roman"/>
          <w:sz w:val="32"/>
          <w:szCs w:val="32"/>
        </w:rPr>
        <w:t>名公务员（参公人员）考试录用工作，完成</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名人民警察的体检、考察、录用手续办理等工作。举办</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期新录用公务员（参公人员）初任培训</w:t>
      </w:r>
      <w:r>
        <w:rPr>
          <w:rFonts w:ascii="Times New Roman" w:eastAsia="仿宋_GB2312" w:hAnsi="Times New Roman" w:cs="Times New Roman"/>
          <w:sz w:val="32"/>
          <w:szCs w:val="32"/>
        </w:rPr>
        <w:t>332</w:t>
      </w:r>
      <w:r>
        <w:rPr>
          <w:rFonts w:ascii="Times New Roman" w:eastAsia="仿宋_GB2312" w:hAnsi="Times New Roman" w:cs="Times New Roman"/>
          <w:sz w:val="32"/>
          <w:szCs w:val="32"/>
        </w:rPr>
        <w:lastRenderedPageBreak/>
        <w:t>人。举办了公务员录用面试考官培训班，培训面试考官</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余名。完成全市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加强职业道德建设，做人民满意公务员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网络全员培训</w:t>
      </w:r>
      <w:r>
        <w:rPr>
          <w:rFonts w:ascii="Times New Roman" w:eastAsia="仿宋_GB2312" w:hAnsi="Times New Roman" w:cs="Times New Roman"/>
          <w:sz w:val="32"/>
          <w:szCs w:val="32"/>
        </w:rPr>
        <w:t>11372</w:t>
      </w:r>
      <w:r>
        <w:rPr>
          <w:rFonts w:ascii="Times New Roman" w:eastAsia="仿宋_GB2312" w:hAnsi="Times New Roman" w:cs="Times New Roman"/>
          <w:sz w:val="32"/>
          <w:szCs w:val="32"/>
        </w:rPr>
        <w:t>人。</w:t>
      </w:r>
    </w:p>
    <w:p w:rsidR="0014443C" w:rsidRDefault="00087BC2">
      <w:pPr>
        <w:adjustRightInd w:val="0"/>
        <w:snapToGrid w:val="0"/>
        <w:spacing w:line="576"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首次组织市属事业单位赴外地高校现场考核招聘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名高层次人才，全年公开考试招聘事业单位工作人员</w:t>
      </w:r>
      <w:r>
        <w:rPr>
          <w:rFonts w:ascii="Times New Roman" w:eastAsia="仿宋_GB2312" w:hAnsi="Times New Roman" w:cs="Times New Roman"/>
          <w:sz w:val="32"/>
          <w:szCs w:val="32"/>
        </w:rPr>
        <w:t>463</w:t>
      </w:r>
      <w:r>
        <w:rPr>
          <w:rFonts w:ascii="Times New Roman" w:eastAsia="仿宋_GB2312" w:hAnsi="Times New Roman" w:cs="Times New Roman"/>
          <w:sz w:val="32"/>
          <w:szCs w:val="32"/>
        </w:rPr>
        <w:t>人，公开考核招聘</w:t>
      </w:r>
      <w:r>
        <w:rPr>
          <w:rFonts w:ascii="Times New Roman" w:eastAsia="仿宋_GB2312" w:hAnsi="Times New Roman" w:cs="Times New Roman"/>
          <w:sz w:val="32"/>
          <w:szCs w:val="32"/>
        </w:rPr>
        <w:t>311</w:t>
      </w:r>
      <w:r>
        <w:rPr>
          <w:rFonts w:ascii="Times New Roman" w:eastAsia="仿宋_GB2312" w:hAnsi="Times New Roman" w:cs="Times New Roman"/>
          <w:sz w:val="32"/>
          <w:szCs w:val="32"/>
        </w:rPr>
        <w:t>人</w:t>
      </w:r>
      <w:r>
        <w:rPr>
          <w:rFonts w:ascii="Times New Roman" w:eastAsia="仿宋" w:hAnsi="Times New Roman" w:cs="Times New Roman"/>
          <w:sz w:val="32"/>
          <w:szCs w:val="32"/>
        </w:rPr>
        <w:t>。</w:t>
      </w:r>
    </w:p>
    <w:p w:rsidR="0014443C" w:rsidRDefault="00087BC2">
      <w:pPr>
        <w:adjustRightInd w:val="0"/>
        <w:snapToGrid w:val="0"/>
        <w:spacing w:line="576" w:lineRule="exact"/>
        <w:ind w:firstLineChars="200" w:firstLine="640"/>
        <w:rPr>
          <w:rFonts w:ascii="Times New Roman" w:eastAsia="仿宋_GB2312" w:hAnsi="Times New Roman" w:cs="Times New Roman"/>
          <w:b/>
          <w:color w:val="000000"/>
          <w:sz w:val="32"/>
          <w:szCs w:val="32"/>
        </w:rPr>
      </w:pPr>
      <w:r>
        <w:rPr>
          <w:rFonts w:ascii="Times New Roman" w:eastAsia="仿宋_GB2312" w:hAnsi="Times New Roman" w:cs="Times New Roman"/>
          <w:sz w:val="32"/>
          <w:szCs w:val="32"/>
        </w:rPr>
        <w:t>全年接收安置军转干部</w:t>
      </w:r>
      <w:r>
        <w:rPr>
          <w:rFonts w:ascii="Times New Roman" w:eastAsia="仿宋_GB2312" w:hAnsi="Times New Roman" w:cs="Times New Roman"/>
          <w:sz w:val="32"/>
          <w:szCs w:val="32"/>
        </w:rPr>
        <w:t>292</w:t>
      </w:r>
      <w:r>
        <w:rPr>
          <w:rFonts w:ascii="Times New Roman" w:eastAsia="仿宋_GB2312" w:hAnsi="Times New Roman" w:cs="Times New Roman"/>
          <w:sz w:val="32"/>
          <w:szCs w:val="32"/>
        </w:rPr>
        <w:t>人，其中：计划分配</w:t>
      </w:r>
      <w:r>
        <w:rPr>
          <w:rFonts w:ascii="Times New Roman" w:eastAsia="仿宋_GB2312" w:hAnsi="Times New Roman" w:cs="Times New Roman"/>
          <w:sz w:val="32"/>
          <w:szCs w:val="32"/>
        </w:rPr>
        <w:t>187</w:t>
      </w:r>
      <w:r>
        <w:rPr>
          <w:rFonts w:ascii="Times New Roman" w:eastAsia="仿宋_GB2312" w:hAnsi="Times New Roman" w:cs="Times New Roman"/>
          <w:sz w:val="32"/>
          <w:szCs w:val="32"/>
        </w:rPr>
        <w:t>人，自主择业</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全年安全组织各类人事考</w:t>
      </w:r>
      <w:r>
        <w:rPr>
          <w:rFonts w:ascii="Times New Roman" w:eastAsia="仿宋_GB2312" w:hAnsi="Times New Roman" w:cs="Times New Roman"/>
          <w:sz w:val="32"/>
          <w:szCs w:val="32"/>
        </w:rPr>
        <w:t>试</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万余科次，</w:t>
      </w:r>
      <w:r>
        <w:rPr>
          <w:rFonts w:ascii="Times New Roman" w:eastAsia="仿宋_GB2312" w:hAnsi="Times New Roman" w:cs="Times New Roman"/>
          <w:sz w:val="32"/>
          <w:szCs w:val="32"/>
        </w:rPr>
        <w:t>5.8</w:t>
      </w:r>
      <w:r>
        <w:rPr>
          <w:rFonts w:ascii="Times New Roman" w:eastAsia="仿宋_GB2312" w:hAnsi="Times New Roman" w:cs="Times New Roman"/>
          <w:sz w:val="32"/>
          <w:szCs w:val="32"/>
        </w:rPr>
        <w:t>万余人参考。</w:t>
      </w:r>
    </w:p>
    <w:p w:rsidR="0014443C" w:rsidRDefault="00087BC2">
      <w:pPr>
        <w:spacing w:line="560" w:lineRule="exact"/>
        <w:ind w:firstLine="63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推荐</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享受政府特殊津贴人员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候选专家</w:t>
      </w:r>
      <w:r>
        <w:rPr>
          <w:rFonts w:ascii="Times New Roman" w:eastAsia="仿宋_GB2312" w:hAnsi="Times New Roman" w:cs="Times New Roman"/>
          <w:color w:val="000000"/>
          <w:sz w:val="32"/>
          <w:szCs w:val="32"/>
        </w:rPr>
        <w:t>36</w:t>
      </w:r>
      <w:r>
        <w:rPr>
          <w:rFonts w:ascii="Times New Roman" w:eastAsia="仿宋_GB2312" w:hAnsi="Times New Roman" w:cs="Times New Roman"/>
          <w:color w:val="000000"/>
          <w:sz w:val="32"/>
          <w:szCs w:val="32"/>
        </w:rPr>
        <w:t>人；推荐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家单位申报全省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四大片区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省级专家服务基地，</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家单位申报省级博士后创新实践基地。向省人社厅申报并实施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基层全科医生知识更新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高级研修项目，培训医务人员</w:t>
      </w:r>
      <w:r>
        <w:rPr>
          <w:rFonts w:ascii="Times New Roman" w:eastAsia="仿宋_GB2312" w:hAnsi="Times New Roman" w:cs="Times New Roman"/>
          <w:color w:val="000000"/>
          <w:sz w:val="32"/>
          <w:szCs w:val="32"/>
        </w:rPr>
        <w:t>112</w:t>
      </w:r>
      <w:r>
        <w:rPr>
          <w:rFonts w:ascii="Times New Roman" w:eastAsia="仿宋_GB2312" w:hAnsi="Times New Roman" w:cs="Times New Roman"/>
          <w:color w:val="000000"/>
          <w:sz w:val="32"/>
          <w:szCs w:val="32"/>
        </w:rPr>
        <w:t>名。完成专业技术人员继续教育</w:t>
      </w:r>
      <w:r>
        <w:rPr>
          <w:rFonts w:ascii="Times New Roman" w:eastAsia="仿宋_GB2312" w:hAnsi="Times New Roman" w:cs="Times New Roman"/>
          <w:color w:val="000000"/>
          <w:sz w:val="32"/>
          <w:szCs w:val="32"/>
        </w:rPr>
        <w:t>103601</w:t>
      </w:r>
      <w:r>
        <w:rPr>
          <w:rFonts w:ascii="Times New Roman" w:eastAsia="仿宋_GB2312" w:hAnsi="Times New Roman" w:cs="Times New Roman"/>
          <w:color w:val="000000"/>
          <w:sz w:val="32"/>
          <w:szCs w:val="32"/>
        </w:rPr>
        <w:t>人。办理各类中、高级职称证书</w:t>
      </w:r>
      <w:r>
        <w:rPr>
          <w:rFonts w:ascii="Times New Roman" w:eastAsia="仿宋_GB2312" w:hAnsi="Times New Roman" w:cs="Times New Roman"/>
          <w:color w:val="000000"/>
          <w:sz w:val="32"/>
          <w:szCs w:val="32"/>
        </w:rPr>
        <w:t>2800</w:t>
      </w:r>
      <w:r>
        <w:rPr>
          <w:rFonts w:ascii="Times New Roman" w:eastAsia="仿宋_GB2312" w:hAnsi="Times New Roman" w:cs="Times New Roman"/>
          <w:color w:val="000000"/>
          <w:sz w:val="32"/>
          <w:szCs w:val="32"/>
        </w:rPr>
        <w:t>余本。</w:t>
      </w:r>
    </w:p>
    <w:p w:rsidR="0014443C" w:rsidRDefault="00087BC2">
      <w:pPr>
        <w:spacing w:line="560" w:lineRule="exact"/>
        <w:ind w:firstLine="630"/>
        <w:rPr>
          <w:rFonts w:ascii="Times New Roman" w:eastAsia="仿宋_GB2312" w:hAnsi="Times New Roman" w:cs="Times New Roman"/>
          <w:b/>
          <w:bCs/>
          <w:color w:val="000000"/>
          <w:sz w:val="32"/>
          <w:szCs w:val="32"/>
        </w:rPr>
      </w:pPr>
      <w:r>
        <w:rPr>
          <w:rFonts w:ascii="Times New Roman" w:eastAsia="仿宋_GB2312" w:hAnsi="Times New Roman" w:cs="Times New Roman"/>
          <w:color w:val="000000"/>
          <w:sz w:val="32"/>
          <w:szCs w:val="32"/>
        </w:rPr>
        <w:t>新增</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个国家级、</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个省级、</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个市级技能大师工作室。完成青年劳动者技能培训</w:t>
      </w:r>
      <w:r>
        <w:rPr>
          <w:rFonts w:ascii="Times New Roman" w:eastAsia="仿宋_GB2312" w:hAnsi="Times New Roman" w:cs="Times New Roman"/>
          <w:color w:val="000000"/>
          <w:sz w:val="32"/>
          <w:szCs w:val="32"/>
        </w:rPr>
        <w:t>12938</w:t>
      </w:r>
      <w:r>
        <w:rPr>
          <w:rFonts w:ascii="Times New Roman" w:eastAsia="仿宋_GB2312" w:hAnsi="Times New Roman" w:cs="Times New Roman"/>
          <w:color w:val="000000"/>
          <w:sz w:val="32"/>
          <w:szCs w:val="32"/>
        </w:rPr>
        <w:t>人、电子商务专项职业能力培训</w:t>
      </w:r>
      <w:r>
        <w:rPr>
          <w:rFonts w:ascii="Times New Roman" w:eastAsia="仿宋_GB2312" w:hAnsi="Times New Roman" w:cs="Times New Roman"/>
          <w:color w:val="000000"/>
          <w:sz w:val="32"/>
          <w:szCs w:val="32"/>
        </w:rPr>
        <w:t>6238</w:t>
      </w:r>
      <w:r>
        <w:rPr>
          <w:rFonts w:ascii="Times New Roman" w:eastAsia="仿宋_GB2312" w:hAnsi="Times New Roman" w:cs="Times New Roman"/>
          <w:color w:val="000000"/>
          <w:sz w:val="32"/>
          <w:szCs w:val="32"/>
        </w:rPr>
        <w:t>人、新技师培训</w:t>
      </w:r>
      <w:r>
        <w:rPr>
          <w:rFonts w:ascii="Times New Roman" w:eastAsia="仿宋_GB2312" w:hAnsi="Times New Roman" w:cs="Times New Roman"/>
          <w:color w:val="000000"/>
          <w:sz w:val="32"/>
          <w:szCs w:val="32"/>
        </w:rPr>
        <w:t>879</w:t>
      </w:r>
      <w:r>
        <w:rPr>
          <w:rFonts w:ascii="Times New Roman" w:eastAsia="仿宋_GB2312" w:hAnsi="Times New Roman" w:cs="Times New Roman"/>
          <w:color w:val="000000"/>
          <w:sz w:val="32"/>
          <w:szCs w:val="32"/>
        </w:rPr>
        <w:t>人，新增高级工</w:t>
      </w:r>
      <w:r>
        <w:rPr>
          <w:rFonts w:ascii="Times New Roman" w:eastAsia="仿宋_GB2312" w:hAnsi="Times New Roman" w:cs="Times New Roman"/>
          <w:color w:val="000000"/>
          <w:sz w:val="32"/>
          <w:szCs w:val="32"/>
        </w:rPr>
        <w:t>7178</w:t>
      </w:r>
      <w:r>
        <w:rPr>
          <w:rFonts w:ascii="Times New Roman" w:eastAsia="仿宋_GB2312" w:hAnsi="Times New Roman" w:cs="Times New Roman"/>
          <w:color w:val="000000"/>
          <w:sz w:val="32"/>
          <w:szCs w:val="32"/>
        </w:rPr>
        <w:t>人。申报</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所技工院校招生专业</w:t>
      </w:r>
      <w:r>
        <w:rPr>
          <w:rFonts w:ascii="Times New Roman" w:eastAsia="仿宋_GB2312" w:hAnsi="Times New Roman" w:cs="Times New Roman"/>
          <w:color w:val="000000"/>
          <w:sz w:val="32"/>
          <w:szCs w:val="32"/>
        </w:rPr>
        <w:t>37</w:t>
      </w:r>
      <w:r>
        <w:rPr>
          <w:rFonts w:ascii="Times New Roman" w:eastAsia="仿宋_GB2312" w:hAnsi="Times New Roman" w:cs="Times New Roman"/>
          <w:color w:val="000000"/>
          <w:sz w:val="32"/>
          <w:szCs w:val="32"/>
        </w:rPr>
        <w:t>个，招收学生</w:t>
      </w:r>
      <w:r>
        <w:rPr>
          <w:rFonts w:ascii="Times New Roman" w:eastAsia="仿宋_GB2312" w:hAnsi="Times New Roman" w:cs="Times New Roman"/>
          <w:color w:val="000000"/>
          <w:sz w:val="32"/>
          <w:szCs w:val="32"/>
        </w:rPr>
        <w:t>1698</w:t>
      </w:r>
      <w:r>
        <w:rPr>
          <w:rFonts w:ascii="Times New Roman" w:eastAsia="仿宋_GB2312" w:hAnsi="Times New Roman" w:cs="Times New Roman"/>
          <w:color w:val="000000"/>
          <w:sz w:val="32"/>
          <w:szCs w:val="32"/>
        </w:rPr>
        <w:t>人。组织机关事业单位技术工人等级考核和技师职务考评工作，</w:t>
      </w:r>
      <w:r>
        <w:rPr>
          <w:rFonts w:ascii="Times New Roman" w:eastAsia="仿宋_GB2312" w:hAnsi="Times New Roman" w:cs="Times New Roman"/>
          <w:color w:val="000000"/>
          <w:sz w:val="32"/>
          <w:szCs w:val="32"/>
        </w:rPr>
        <w:t>603</w:t>
      </w:r>
      <w:r>
        <w:rPr>
          <w:rFonts w:ascii="Times New Roman" w:eastAsia="仿宋_GB2312" w:hAnsi="Times New Roman" w:cs="Times New Roman"/>
          <w:color w:val="000000"/>
          <w:sz w:val="32"/>
          <w:szCs w:val="32"/>
        </w:rPr>
        <w:t>人通过考核。</w:t>
      </w:r>
      <w:r>
        <w:rPr>
          <w:rFonts w:ascii="Times New Roman" w:eastAsia="仿宋_GB2312" w:hAnsi="Times New Roman" w:cs="Times New Roman"/>
          <w:color w:val="000000"/>
          <w:sz w:val="32"/>
          <w:szCs w:val="32"/>
        </w:rPr>
        <w:t>48315</w:t>
      </w:r>
      <w:r>
        <w:rPr>
          <w:rFonts w:ascii="Times New Roman" w:eastAsia="仿宋_GB2312" w:hAnsi="Times New Roman" w:cs="Times New Roman"/>
          <w:color w:val="000000"/>
          <w:sz w:val="32"/>
          <w:szCs w:val="32"/>
        </w:rPr>
        <w:t>人参加职业技能鉴定，合格</w:t>
      </w:r>
      <w:r>
        <w:rPr>
          <w:rFonts w:ascii="Times New Roman" w:eastAsia="仿宋_GB2312" w:hAnsi="Times New Roman" w:cs="Times New Roman"/>
          <w:color w:val="000000"/>
          <w:sz w:val="32"/>
          <w:szCs w:val="32"/>
        </w:rPr>
        <w:t>41309</w:t>
      </w:r>
      <w:r>
        <w:rPr>
          <w:rFonts w:ascii="Times New Roman" w:eastAsia="仿宋_GB2312" w:hAnsi="Times New Roman" w:cs="Times New Roman"/>
          <w:color w:val="000000"/>
          <w:sz w:val="32"/>
          <w:szCs w:val="32"/>
        </w:rPr>
        <w:t>人，</w:t>
      </w:r>
      <w:r>
        <w:rPr>
          <w:rFonts w:ascii="Times New Roman" w:eastAsia="仿宋_GB2312" w:hAnsi="Times New Roman" w:cs="Times New Roman"/>
          <w:color w:val="000000"/>
          <w:sz w:val="32"/>
          <w:szCs w:val="32"/>
        </w:rPr>
        <w:t>10334</w:t>
      </w:r>
      <w:r>
        <w:rPr>
          <w:rFonts w:ascii="Times New Roman" w:eastAsia="仿宋_GB2312" w:hAnsi="Times New Roman" w:cs="Times New Roman"/>
          <w:color w:val="000000"/>
          <w:sz w:val="32"/>
          <w:szCs w:val="32"/>
        </w:rPr>
        <w:t>人参加专项能力鉴定，合格</w:t>
      </w:r>
      <w:r>
        <w:rPr>
          <w:rFonts w:ascii="Times New Roman" w:eastAsia="仿宋_GB2312" w:hAnsi="Times New Roman" w:cs="Times New Roman"/>
          <w:color w:val="000000"/>
          <w:sz w:val="32"/>
          <w:szCs w:val="32"/>
        </w:rPr>
        <w:t>8572</w:t>
      </w:r>
      <w:r>
        <w:rPr>
          <w:rFonts w:ascii="Times New Roman" w:eastAsia="仿宋_GB2312" w:hAnsi="Times New Roman" w:cs="Times New Roman"/>
          <w:color w:val="000000"/>
          <w:sz w:val="32"/>
          <w:szCs w:val="32"/>
        </w:rPr>
        <w:t>人。</w:t>
      </w:r>
    </w:p>
    <w:p w:rsidR="0014443C" w:rsidRDefault="00087BC2">
      <w:pPr>
        <w:spacing w:line="620" w:lineRule="exact"/>
        <w:ind w:firstLineChars="200" w:firstLine="640"/>
        <w:rPr>
          <w:rFonts w:ascii="方正黑体简体" w:eastAsia="方正黑体简体"/>
          <w:sz w:val="32"/>
          <w:szCs w:val="32"/>
        </w:rPr>
      </w:pPr>
      <w:r>
        <w:rPr>
          <w:rFonts w:ascii="方正黑体简体" w:eastAsia="方正黑体简体" w:hint="eastAsia"/>
          <w:sz w:val="32"/>
          <w:szCs w:val="32"/>
        </w:rPr>
        <w:t>四、构建和谐劳动关系</w:t>
      </w:r>
    </w:p>
    <w:p w:rsidR="0014443C" w:rsidRDefault="00087BC2">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kern w:val="0"/>
          <w:sz w:val="32"/>
          <w:szCs w:val="32"/>
        </w:rPr>
        <w:t>组织开展季度农民工工资专项排查和社会保险专项检</w:t>
      </w:r>
      <w:r>
        <w:rPr>
          <w:rFonts w:ascii="Times New Roman" w:eastAsia="仿宋_GB2312" w:hAnsi="Times New Roman" w:cs="Times New Roman"/>
          <w:kern w:val="0"/>
          <w:sz w:val="32"/>
          <w:szCs w:val="32"/>
        </w:rPr>
        <w:lastRenderedPageBreak/>
        <w:t>查活动，全市共检查用人单位</w:t>
      </w:r>
      <w:r>
        <w:rPr>
          <w:rFonts w:ascii="Times New Roman" w:eastAsia="仿宋_GB2312" w:hAnsi="Times New Roman" w:cs="Times New Roman"/>
          <w:kern w:val="0"/>
          <w:sz w:val="32"/>
          <w:szCs w:val="32"/>
        </w:rPr>
        <w:t>1134</w:t>
      </w:r>
      <w:r>
        <w:rPr>
          <w:rFonts w:ascii="Times New Roman" w:eastAsia="仿宋_GB2312" w:hAnsi="Times New Roman" w:cs="Times New Roman"/>
          <w:kern w:val="0"/>
          <w:sz w:val="32"/>
          <w:szCs w:val="32"/>
        </w:rPr>
        <w:t>户，查处欠薪案件</w:t>
      </w:r>
      <w:r>
        <w:rPr>
          <w:rFonts w:ascii="Times New Roman" w:eastAsia="仿宋_GB2312" w:hAnsi="Times New Roman" w:cs="Times New Roman"/>
          <w:kern w:val="0"/>
          <w:sz w:val="32"/>
          <w:szCs w:val="32"/>
        </w:rPr>
        <w:t>291</w:t>
      </w:r>
      <w:r>
        <w:rPr>
          <w:rFonts w:ascii="Times New Roman" w:eastAsia="仿宋_GB2312" w:hAnsi="Times New Roman" w:cs="Times New Roman"/>
          <w:kern w:val="0"/>
          <w:sz w:val="32"/>
          <w:szCs w:val="32"/>
        </w:rPr>
        <w:t>件，涉</w:t>
      </w:r>
      <w:r>
        <w:rPr>
          <w:rFonts w:ascii="Times New Roman" w:eastAsia="仿宋_GB2312" w:hAnsi="Times New Roman" w:cs="Times New Roman"/>
          <w:kern w:val="0"/>
          <w:sz w:val="32"/>
          <w:szCs w:val="32"/>
        </w:rPr>
        <w:t>及</w:t>
      </w:r>
      <w:r>
        <w:rPr>
          <w:rFonts w:ascii="Times New Roman" w:eastAsia="仿宋_GB2312" w:hAnsi="Times New Roman" w:cs="Times New Roman"/>
          <w:kern w:val="0"/>
          <w:sz w:val="32"/>
          <w:szCs w:val="32"/>
        </w:rPr>
        <w:t>3041</w:t>
      </w:r>
      <w:r>
        <w:rPr>
          <w:rFonts w:ascii="Times New Roman" w:eastAsia="仿宋_GB2312" w:hAnsi="Times New Roman" w:cs="Times New Roman"/>
          <w:kern w:val="0"/>
          <w:sz w:val="32"/>
          <w:szCs w:val="32"/>
        </w:rPr>
        <w:t>人、</w:t>
      </w:r>
      <w:r>
        <w:rPr>
          <w:rFonts w:ascii="Times New Roman" w:eastAsia="仿宋_GB2312" w:hAnsi="Times New Roman" w:cs="Times New Roman"/>
          <w:kern w:val="0"/>
          <w:sz w:val="32"/>
          <w:szCs w:val="32"/>
        </w:rPr>
        <w:t>4172.1</w:t>
      </w:r>
      <w:r>
        <w:rPr>
          <w:rFonts w:ascii="Times New Roman" w:eastAsia="仿宋_GB2312" w:hAnsi="Times New Roman" w:cs="Times New Roman"/>
          <w:kern w:val="0"/>
          <w:sz w:val="32"/>
          <w:szCs w:val="32"/>
        </w:rPr>
        <w:t>万元，欠薪人数、金额同比分别下降了</w:t>
      </w:r>
      <w:r>
        <w:rPr>
          <w:rFonts w:ascii="Times New Roman" w:eastAsia="仿宋_GB2312" w:hAnsi="Times New Roman" w:cs="Times New Roman"/>
          <w:kern w:val="0"/>
          <w:sz w:val="32"/>
          <w:szCs w:val="32"/>
        </w:rPr>
        <w:t>49.1%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27.2%</w:t>
      </w:r>
      <w:r>
        <w:rPr>
          <w:rFonts w:ascii="Times New Roman" w:eastAsia="仿宋_GB2312" w:hAnsi="Times New Roman" w:cs="Times New Roman"/>
          <w:kern w:val="0"/>
          <w:sz w:val="32"/>
          <w:szCs w:val="32"/>
        </w:rPr>
        <w:t>。开展</w:t>
      </w:r>
      <w:r>
        <w:rPr>
          <w:rFonts w:ascii="Times New Roman" w:eastAsia="仿宋_GB2312" w:hAnsi="Times New Roman" w:cs="Times New Roman"/>
          <w:sz w:val="32"/>
          <w:szCs w:val="32"/>
        </w:rPr>
        <w:t>全市人力资源市场秩序专项整治行动</w:t>
      </w:r>
      <w:r>
        <w:rPr>
          <w:rFonts w:ascii="Times New Roman" w:eastAsia="仿宋_GB2312" w:hAnsi="Times New Roman" w:cs="Times New Roman"/>
          <w:sz w:val="32"/>
          <w:szCs w:val="32"/>
          <w:shd w:val="clear" w:color="auto" w:fill="FFFFFF"/>
        </w:rPr>
        <w:t>，检查各类职业中介组织和个人</w:t>
      </w:r>
      <w:r>
        <w:rPr>
          <w:rFonts w:ascii="Times New Roman" w:eastAsia="仿宋_GB2312" w:hAnsi="Times New Roman" w:cs="Times New Roman"/>
          <w:sz w:val="32"/>
          <w:szCs w:val="32"/>
          <w:shd w:val="clear" w:color="auto" w:fill="FFFFFF"/>
        </w:rPr>
        <w:t>89</w:t>
      </w:r>
      <w:r>
        <w:rPr>
          <w:rFonts w:ascii="Times New Roman" w:eastAsia="仿宋_GB2312" w:hAnsi="Times New Roman" w:cs="Times New Roman"/>
          <w:sz w:val="32"/>
          <w:szCs w:val="32"/>
          <w:shd w:val="clear" w:color="auto" w:fill="FFFFFF"/>
        </w:rPr>
        <w:t>户，未发现用人单位提供虚假报酬信息、发布虚假招聘广告等情况。</w:t>
      </w:r>
    </w:p>
    <w:p w:rsidR="0014443C" w:rsidRDefault="00087BC2">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color w:val="000000"/>
          <w:kern w:val="0"/>
          <w:sz w:val="32"/>
          <w:szCs w:val="32"/>
          <w:lang/>
        </w:rPr>
        <w:t>开展调解员、仲裁员业务能力提升培训和职业道德教育培训</w:t>
      </w:r>
      <w:r>
        <w:rPr>
          <w:rFonts w:ascii="Times New Roman" w:eastAsia="仿宋_GB2312" w:hAnsi="Times New Roman" w:cs="Times New Roman"/>
          <w:color w:val="000000"/>
          <w:kern w:val="0"/>
          <w:sz w:val="32"/>
          <w:szCs w:val="32"/>
          <w:lang/>
        </w:rPr>
        <w:t>10</w:t>
      </w:r>
      <w:r>
        <w:rPr>
          <w:rFonts w:ascii="Times New Roman" w:eastAsia="仿宋_GB2312" w:hAnsi="Times New Roman" w:cs="Times New Roman"/>
          <w:color w:val="000000"/>
          <w:kern w:val="0"/>
          <w:sz w:val="32"/>
          <w:szCs w:val="32"/>
          <w:lang/>
        </w:rPr>
        <w:t>期，参训人员达千余人次。全市调解组织和仲裁机构共处理劳动人事争议案件</w:t>
      </w:r>
      <w:r>
        <w:rPr>
          <w:rFonts w:ascii="Times New Roman" w:eastAsia="仿宋_GB2312" w:hAnsi="Times New Roman" w:cs="Times New Roman"/>
          <w:color w:val="000000"/>
          <w:kern w:val="0"/>
          <w:sz w:val="32"/>
          <w:szCs w:val="32"/>
          <w:lang/>
        </w:rPr>
        <w:t>3816</w:t>
      </w:r>
      <w:r>
        <w:rPr>
          <w:rFonts w:ascii="Times New Roman" w:eastAsia="仿宋_GB2312" w:hAnsi="Times New Roman" w:cs="Times New Roman"/>
          <w:color w:val="000000"/>
          <w:kern w:val="0"/>
          <w:sz w:val="32"/>
          <w:szCs w:val="32"/>
          <w:lang/>
        </w:rPr>
        <w:t>件，涉案金额</w:t>
      </w:r>
      <w:r>
        <w:rPr>
          <w:rFonts w:ascii="Times New Roman" w:eastAsia="仿宋_GB2312" w:hAnsi="Times New Roman" w:cs="Times New Roman"/>
          <w:color w:val="000000"/>
          <w:kern w:val="0"/>
          <w:sz w:val="32"/>
          <w:szCs w:val="32"/>
          <w:lang/>
        </w:rPr>
        <w:t>1.55</w:t>
      </w:r>
      <w:r>
        <w:rPr>
          <w:rFonts w:ascii="Times New Roman" w:eastAsia="仿宋_GB2312" w:hAnsi="Times New Roman" w:cs="Times New Roman"/>
          <w:color w:val="000000"/>
          <w:kern w:val="0"/>
          <w:sz w:val="32"/>
          <w:szCs w:val="32"/>
          <w:lang/>
        </w:rPr>
        <w:t>亿元，涉案劳动者</w:t>
      </w:r>
      <w:r>
        <w:rPr>
          <w:rFonts w:ascii="Times New Roman" w:eastAsia="仿宋_GB2312" w:hAnsi="Times New Roman" w:cs="Times New Roman"/>
          <w:color w:val="000000"/>
          <w:kern w:val="0"/>
          <w:sz w:val="32"/>
          <w:szCs w:val="32"/>
          <w:lang/>
        </w:rPr>
        <w:t>5075</w:t>
      </w:r>
      <w:r>
        <w:rPr>
          <w:rFonts w:ascii="Times New Roman" w:eastAsia="仿宋_GB2312" w:hAnsi="Times New Roman" w:cs="Times New Roman"/>
          <w:color w:val="000000"/>
          <w:kern w:val="0"/>
          <w:sz w:val="32"/>
          <w:szCs w:val="32"/>
          <w:lang/>
        </w:rPr>
        <w:t>人，结案率</w:t>
      </w:r>
      <w:r>
        <w:rPr>
          <w:rFonts w:ascii="Times New Roman" w:eastAsia="仿宋_GB2312" w:hAnsi="Times New Roman" w:cs="Times New Roman"/>
          <w:color w:val="000000"/>
          <w:kern w:val="0"/>
          <w:sz w:val="32"/>
          <w:szCs w:val="32"/>
          <w:lang/>
        </w:rPr>
        <w:t>99.7%</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kern w:val="0"/>
          <w:sz w:val="32"/>
          <w:szCs w:val="32"/>
          <w:lang/>
        </w:rPr>
        <w:t>加强基层仲裁院阵地建设，全面完成省级</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示范仲裁院</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创建工作，每个县市区建成</w:t>
      </w:r>
      <w:r>
        <w:rPr>
          <w:rFonts w:ascii="Times New Roman" w:eastAsia="仿宋_GB2312" w:hAnsi="Times New Roman" w:cs="Times New Roman"/>
          <w:kern w:val="0"/>
          <w:sz w:val="32"/>
          <w:szCs w:val="32"/>
          <w:lang/>
        </w:rPr>
        <w:t>3—5</w:t>
      </w:r>
      <w:r>
        <w:rPr>
          <w:rFonts w:ascii="Times New Roman" w:eastAsia="仿宋_GB2312" w:hAnsi="Times New Roman" w:cs="Times New Roman"/>
          <w:kern w:val="0"/>
          <w:sz w:val="32"/>
          <w:szCs w:val="32"/>
          <w:lang/>
        </w:rPr>
        <w:t>个劳动人事争议调解组织示范点，全国调解组织综合示范点</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个占全省总数一半。</w:t>
      </w:r>
    </w:p>
    <w:p w:rsidR="0014443C" w:rsidRDefault="00087BC2">
      <w:pPr>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五、</w:t>
      </w:r>
      <w:r>
        <w:rPr>
          <w:rFonts w:ascii="Times New Roman" w:eastAsia="黑体" w:hAnsi="Times New Roman" w:cs="Times New Roman"/>
          <w:bCs/>
          <w:color w:val="000000"/>
          <w:sz w:val="32"/>
          <w:szCs w:val="32"/>
        </w:rPr>
        <w:t>公共服务能力建设</w:t>
      </w:r>
    </w:p>
    <w:p w:rsidR="0014443C" w:rsidRDefault="00087BC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优化全市人社基层平台网点部署，统一基层平台</w:t>
      </w:r>
      <w:r>
        <w:rPr>
          <w:rFonts w:ascii="Times New Roman" w:eastAsia="仿宋_GB2312" w:hAnsi="Times New Roman" w:cs="Times New Roman"/>
          <w:sz w:val="32"/>
          <w:szCs w:val="32"/>
        </w:rPr>
        <w:t>机构名称、场地设备、标识标牌、服务项目、经办流程、服务标准，采取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示范打造、分布实施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的模式建好人社服务阵地。市本级社保大厅顺利实行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综合柜员制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经办模式</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sz w:val="32"/>
          <w:szCs w:val="32"/>
        </w:rPr>
        <w:t>截止</w:t>
      </w:r>
      <w:r>
        <w:rPr>
          <w:rFonts w:ascii="Times New Roman" w:eastAsia="仿宋_GB2312" w:hAnsi="Times New Roman" w:cs="Times New Roman" w:hint="eastAsia"/>
          <w:color w:val="000000"/>
          <w:sz w:val="32"/>
          <w:szCs w:val="32"/>
        </w:rPr>
        <w:t>2018</w:t>
      </w:r>
      <w:r>
        <w:rPr>
          <w:rFonts w:ascii="Times New Roman" w:eastAsia="仿宋_GB2312" w:hAnsi="Times New Roman" w:cs="Times New Roman" w:hint="eastAsia"/>
          <w:color w:val="000000"/>
          <w:sz w:val="32"/>
          <w:szCs w:val="32"/>
        </w:rPr>
        <w:t>年年末，全市乡镇（街道）平台标准化率达到</w:t>
      </w:r>
      <w:r>
        <w:rPr>
          <w:rFonts w:ascii="Times New Roman" w:eastAsia="仿宋_GB2312" w:hAnsi="Times New Roman" w:cs="Times New Roman" w:hint="eastAsia"/>
          <w:color w:val="000000"/>
          <w:sz w:val="32"/>
          <w:szCs w:val="32"/>
        </w:rPr>
        <w:t>92%</w:t>
      </w:r>
      <w:r>
        <w:rPr>
          <w:rFonts w:ascii="Times New Roman" w:eastAsia="仿宋_GB2312" w:hAnsi="Times New Roman" w:cs="Times New Roman" w:hint="eastAsia"/>
          <w:color w:val="000000"/>
          <w:sz w:val="32"/>
          <w:szCs w:val="32"/>
        </w:rPr>
        <w:t>，社区平台标准化率达到</w:t>
      </w:r>
      <w:r>
        <w:rPr>
          <w:rFonts w:ascii="Times New Roman" w:eastAsia="仿宋_GB2312" w:hAnsi="Times New Roman" w:cs="Times New Roman" w:hint="eastAsia"/>
          <w:color w:val="000000"/>
          <w:sz w:val="32"/>
          <w:szCs w:val="32"/>
        </w:rPr>
        <w:t>90%</w:t>
      </w:r>
      <w:r>
        <w:rPr>
          <w:rFonts w:ascii="Times New Roman" w:eastAsia="仿宋_GB2312" w:hAnsi="Times New Roman" w:cs="Times New Roman" w:hint="eastAsia"/>
          <w:color w:val="000000"/>
          <w:sz w:val="32"/>
          <w:szCs w:val="32"/>
        </w:rPr>
        <w:t>，行政村服务站点（窗口）建成率达到</w:t>
      </w:r>
      <w:r>
        <w:rPr>
          <w:rFonts w:ascii="Times New Roman" w:eastAsia="仿宋_GB2312" w:hAnsi="Times New Roman" w:cs="Times New Roman" w:hint="eastAsia"/>
          <w:color w:val="000000"/>
          <w:sz w:val="32"/>
          <w:szCs w:val="32"/>
        </w:rPr>
        <w:t>100%</w:t>
      </w:r>
      <w:r>
        <w:rPr>
          <w:rFonts w:ascii="Times New Roman" w:eastAsia="仿宋_GB2312" w:hAnsi="Times New Roman" w:cs="Times New Roman" w:hint="eastAsia"/>
          <w:color w:val="000000"/>
          <w:sz w:val="32"/>
          <w:szCs w:val="32"/>
        </w:rPr>
        <w:t>。</w:t>
      </w:r>
    </w:p>
    <w:p w:rsidR="0014443C" w:rsidRDefault="00087BC2">
      <w:pPr>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继续推进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建设工作，以人社网上服务大厅、绵阳智慧人社</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、人社公共服务微信公众号、</w:t>
      </w:r>
      <w:r>
        <w:rPr>
          <w:rFonts w:ascii="Times New Roman" w:eastAsia="仿宋_GB2312" w:hAnsi="Times New Roman" w:cs="Times New Roman"/>
          <w:sz w:val="32"/>
          <w:szCs w:val="32"/>
        </w:rPr>
        <w:t>12333</w:t>
      </w:r>
      <w:r>
        <w:rPr>
          <w:rFonts w:ascii="Times New Roman" w:eastAsia="仿宋_GB2312" w:hAnsi="Times New Roman" w:cs="Times New Roman"/>
          <w:sz w:val="32"/>
          <w:szCs w:val="32"/>
        </w:rPr>
        <w:t>人工咨询电话、自助服务终端等人社公共服务信息渠道为载体，不断强化人社业务服务</w:t>
      </w:r>
      <w:bookmarkStart w:id="0" w:name="_GoBack"/>
      <w:bookmarkEnd w:id="0"/>
      <w:r>
        <w:rPr>
          <w:rFonts w:ascii="Times New Roman" w:eastAsia="仿宋_GB2312" w:hAnsi="Times New Roman" w:cs="Times New Roman"/>
          <w:sz w:val="32"/>
          <w:szCs w:val="32"/>
        </w:rPr>
        <w:t>的线上线下融合，</w:t>
      </w:r>
      <w:r>
        <w:rPr>
          <w:rFonts w:ascii="Times New Roman" w:eastAsia="仿宋_GB2312" w:hAnsi="Times New Roman" w:cs="Times New Roman"/>
          <w:color w:val="000000"/>
          <w:sz w:val="32"/>
          <w:szCs w:val="32"/>
        </w:rPr>
        <w:t>12333</w:t>
      </w:r>
      <w:r>
        <w:rPr>
          <w:rFonts w:ascii="Times New Roman" w:eastAsia="仿宋_GB2312" w:hAnsi="Times New Roman" w:cs="Times New Roman"/>
          <w:color w:val="000000"/>
          <w:sz w:val="32"/>
          <w:szCs w:val="32"/>
        </w:rPr>
        <w:t>人工服务全年话务量超过</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万次，</w:t>
      </w:r>
      <w:r>
        <w:rPr>
          <w:rFonts w:ascii="Times New Roman" w:eastAsia="仿宋_GB2312" w:hAnsi="Times New Roman" w:cs="Times New Roman"/>
          <w:sz w:val="32"/>
          <w:szCs w:val="32"/>
        </w:rPr>
        <w:t>移动端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绵阳智慧人社</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注册用户</w:t>
      </w:r>
      <w:r>
        <w:rPr>
          <w:rFonts w:ascii="Times New Roman" w:eastAsia="仿宋_GB2312" w:hAnsi="Times New Roman" w:cs="Times New Roman"/>
          <w:sz w:val="32"/>
          <w:szCs w:val="32"/>
        </w:rPr>
        <w:lastRenderedPageBreak/>
        <w:t>数超过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万人。全市社会保障卡总制卡量突破</w:t>
      </w:r>
      <w:r>
        <w:rPr>
          <w:rFonts w:ascii="Times New Roman" w:eastAsia="仿宋_GB2312" w:hAnsi="Times New Roman" w:cs="Times New Roman"/>
          <w:sz w:val="32"/>
          <w:szCs w:val="32"/>
        </w:rPr>
        <w:t>435</w:t>
      </w:r>
      <w:r>
        <w:rPr>
          <w:rFonts w:ascii="Times New Roman" w:eastAsia="仿宋_GB2312" w:hAnsi="Times New Roman" w:cs="Times New Roman"/>
          <w:sz w:val="32"/>
          <w:szCs w:val="32"/>
        </w:rPr>
        <w:t>万张，成功争取我市作为电子社保卡第二批建设试点城市。</w:t>
      </w:r>
    </w:p>
    <w:p w:rsidR="0014443C" w:rsidRDefault="00087BC2">
      <w:pPr>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认真梳理人社公共服务事项</w:t>
      </w:r>
      <w:r>
        <w:rPr>
          <w:rFonts w:ascii="Times New Roman" w:eastAsia="仿宋_GB2312" w:hAnsi="Times New Roman" w:cs="Times New Roman"/>
          <w:sz w:val="32"/>
          <w:szCs w:val="32"/>
        </w:rPr>
        <w:t>228</w:t>
      </w:r>
      <w:r>
        <w:rPr>
          <w:rFonts w:ascii="Times New Roman" w:eastAsia="仿宋_GB2312" w:hAnsi="Times New Roman" w:cs="Times New Roman"/>
          <w:sz w:val="32"/>
          <w:szCs w:val="32"/>
        </w:rPr>
        <w:t>项，组织召开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绵阳人社事，最多跑一次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新闻发布会，市本级</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事项实现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102</w:t>
      </w:r>
      <w:r>
        <w:rPr>
          <w:rFonts w:ascii="Times New Roman" w:eastAsia="仿宋_GB2312" w:hAnsi="Times New Roman" w:cs="Times New Roman"/>
          <w:sz w:val="32"/>
          <w:szCs w:val="32"/>
        </w:rPr>
        <w:t>项服务事项实</w:t>
      </w:r>
      <w:r>
        <w:rPr>
          <w:rFonts w:ascii="Times New Roman" w:eastAsia="仿宋_GB2312" w:hAnsi="Times New Roman" w:cs="Times New Roman"/>
          <w:sz w:val="32"/>
          <w:szCs w:val="32"/>
        </w:rPr>
        <w:t>现了即时办理，</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项服务事项办理时限普遍缩减了</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能简尽简、能砍尽砍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原则，通过内部数据共享等方式，精简各类申报材料</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项。</w:t>
      </w:r>
    </w:p>
    <w:p w:rsidR="0014443C" w:rsidRDefault="00087B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在全市人社系统开展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政风行风建设年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活动，组织召开政风行风建设工作推进会，集中通报典型问题，常态开展明察暗访行动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次，督查整改政风行风问题</w:t>
      </w:r>
      <w:r>
        <w:rPr>
          <w:rFonts w:ascii="Times New Roman" w:eastAsia="仿宋_GB2312" w:hAnsi="Times New Roman" w:cs="Times New Roman"/>
          <w:sz w:val="32"/>
          <w:szCs w:val="32"/>
        </w:rPr>
        <w:t>247</w:t>
      </w:r>
      <w:r>
        <w:rPr>
          <w:rFonts w:ascii="Times New Roman" w:eastAsia="仿宋_GB2312" w:hAnsi="Times New Roman" w:cs="Times New Roman"/>
          <w:sz w:val="32"/>
          <w:szCs w:val="32"/>
        </w:rPr>
        <w:t>个。开展市县两级人社系统窗口工作人员全覆盖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六项基本功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专题培训，</w:t>
      </w:r>
      <w:r>
        <w:rPr>
          <w:rFonts w:ascii="Times New Roman" w:eastAsia="仿宋_GB2312" w:hAnsi="Times New Roman" w:cs="Times New Roman"/>
          <w:sz w:val="32"/>
          <w:szCs w:val="32"/>
        </w:rPr>
        <w:t>3000</w:t>
      </w:r>
      <w:r>
        <w:rPr>
          <w:rFonts w:ascii="Times New Roman" w:eastAsia="仿宋_GB2312" w:hAnsi="Times New Roman" w:cs="Times New Roman" w:hint="eastAsia"/>
          <w:sz w:val="32"/>
          <w:szCs w:val="32"/>
        </w:rPr>
        <w:t>余</w:t>
      </w:r>
      <w:r>
        <w:rPr>
          <w:rFonts w:ascii="Times New Roman" w:eastAsia="仿宋_GB2312" w:hAnsi="Times New Roman" w:cs="Times New Roman"/>
          <w:sz w:val="32"/>
          <w:szCs w:val="32"/>
        </w:rPr>
        <w:t>人参训，不断提升基层人社干部能力素质。</w:t>
      </w:r>
    </w:p>
    <w:sectPr w:rsidR="0014443C" w:rsidSect="00144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微软雅黑"/>
    <w:panose1 w:val="02010609060101010101"/>
    <w:charset w:val="86"/>
    <w:family w:val="modern"/>
    <w:notTrueType/>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B8A"/>
    <w:rsid w:val="00003A7C"/>
    <w:rsid w:val="00016166"/>
    <w:rsid w:val="000269CA"/>
    <w:rsid w:val="00031780"/>
    <w:rsid w:val="00085C61"/>
    <w:rsid w:val="00087BC2"/>
    <w:rsid w:val="00096060"/>
    <w:rsid w:val="00130BE4"/>
    <w:rsid w:val="0014443C"/>
    <w:rsid w:val="0015416C"/>
    <w:rsid w:val="0017238E"/>
    <w:rsid w:val="0022097F"/>
    <w:rsid w:val="002836E9"/>
    <w:rsid w:val="003645D3"/>
    <w:rsid w:val="00365813"/>
    <w:rsid w:val="00365F07"/>
    <w:rsid w:val="00373941"/>
    <w:rsid w:val="003A571D"/>
    <w:rsid w:val="004B006F"/>
    <w:rsid w:val="004C5F3B"/>
    <w:rsid w:val="004D00EA"/>
    <w:rsid w:val="005E338D"/>
    <w:rsid w:val="006104FE"/>
    <w:rsid w:val="006A31DC"/>
    <w:rsid w:val="007265D2"/>
    <w:rsid w:val="007C43AA"/>
    <w:rsid w:val="00891E9E"/>
    <w:rsid w:val="008C6731"/>
    <w:rsid w:val="00924B48"/>
    <w:rsid w:val="009411AA"/>
    <w:rsid w:val="009623EB"/>
    <w:rsid w:val="00971202"/>
    <w:rsid w:val="009A6B44"/>
    <w:rsid w:val="00A016F2"/>
    <w:rsid w:val="00B238C8"/>
    <w:rsid w:val="00B42512"/>
    <w:rsid w:val="00B8581B"/>
    <w:rsid w:val="00B93B8A"/>
    <w:rsid w:val="00CE05BF"/>
    <w:rsid w:val="00CF029D"/>
    <w:rsid w:val="00DE3D97"/>
    <w:rsid w:val="00F469DC"/>
    <w:rsid w:val="00FC446A"/>
    <w:rsid w:val="00FF1530"/>
    <w:rsid w:val="22FA0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4443C"/>
    <w:pPr>
      <w:ind w:leftChars="2500" w:left="100"/>
    </w:pPr>
  </w:style>
  <w:style w:type="paragraph" w:styleId="a4">
    <w:name w:val="Balloon Text"/>
    <w:basedOn w:val="a"/>
    <w:link w:val="Char0"/>
    <w:uiPriority w:val="99"/>
    <w:unhideWhenUsed/>
    <w:rsid w:val="0014443C"/>
    <w:rPr>
      <w:sz w:val="18"/>
      <w:szCs w:val="18"/>
    </w:rPr>
  </w:style>
  <w:style w:type="paragraph" w:styleId="a5">
    <w:name w:val="footer"/>
    <w:basedOn w:val="a"/>
    <w:link w:val="Char1"/>
    <w:uiPriority w:val="99"/>
    <w:unhideWhenUsed/>
    <w:rsid w:val="0014443C"/>
    <w:pPr>
      <w:tabs>
        <w:tab w:val="center" w:pos="4153"/>
        <w:tab w:val="right" w:pos="8306"/>
      </w:tabs>
      <w:snapToGrid w:val="0"/>
      <w:jc w:val="left"/>
    </w:pPr>
    <w:rPr>
      <w:sz w:val="18"/>
      <w:szCs w:val="18"/>
    </w:rPr>
  </w:style>
  <w:style w:type="paragraph" w:styleId="a6">
    <w:name w:val="header"/>
    <w:basedOn w:val="a"/>
    <w:link w:val="Char2"/>
    <w:uiPriority w:val="99"/>
    <w:unhideWhenUsed/>
    <w:rsid w:val="0014443C"/>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rsid w:val="0014443C"/>
  </w:style>
  <w:style w:type="character" w:customStyle="1" w:styleId="Char2">
    <w:name w:val="页眉 Char"/>
    <w:basedOn w:val="a0"/>
    <w:link w:val="a6"/>
    <w:uiPriority w:val="99"/>
    <w:rsid w:val="0014443C"/>
    <w:rPr>
      <w:sz w:val="18"/>
      <w:szCs w:val="18"/>
    </w:rPr>
  </w:style>
  <w:style w:type="character" w:customStyle="1" w:styleId="Char1">
    <w:name w:val="页脚 Char"/>
    <w:basedOn w:val="a0"/>
    <w:link w:val="a5"/>
    <w:uiPriority w:val="99"/>
    <w:rsid w:val="0014443C"/>
    <w:rPr>
      <w:sz w:val="18"/>
      <w:szCs w:val="18"/>
    </w:rPr>
  </w:style>
  <w:style w:type="character" w:customStyle="1" w:styleId="Char0">
    <w:name w:val="批注框文本 Char"/>
    <w:basedOn w:val="a0"/>
    <w:link w:val="a4"/>
    <w:uiPriority w:val="99"/>
    <w:semiHidden/>
    <w:rsid w:val="001444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2765</Characters>
  <Application>Microsoft Office Word</Application>
  <DocSecurity>0</DocSecurity>
  <Lines>23</Lines>
  <Paragraphs>6</Paragraphs>
  <ScaleCrop>false</ScaleCrop>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郑洪华</dc:creator>
  <cp:lastModifiedBy>XT365</cp:lastModifiedBy>
  <cp:revision>3</cp:revision>
  <cp:lastPrinted>2019-01-28T06:03:00Z</cp:lastPrinted>
  <dcterms:created xsi:type="dcterms:W3CDTF">2019-06-24T06:38:00Z</dcterms:created>
  <dcterms:modified xsi:type="dcterms:W3CDTF">2019-07-02T03:28:00Z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